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A9EA0" w14:textId="4217C806" w:rsidR="00171971" w:rsidRPr="001F47A1" w:rsidRDefault="00171971" w:rsidP="00413E36">
      <w:pPr>
        <w:spacing w:after="0" w:line="276" w:lineRule="auto"/>
        <w:jc w:val="right"/>
        <w:rPr>
          <w:rFonts w:ascii="Sylfaen" w:hAnsi="Sylfaen"/>
          <w:highlight w:val="yellow"/>
          <w:lang w:val="ka-GE"/>
        </w:rPr>
      </w:pPr>
      <w:r w:rsidRPr="001F47A1">
        <w:rPr>
          <w:rFonts w:ascii="Sylfaen" w:hAnsi="Sylfaen"/>
          <w:b/>
          <w:bCs/>
          <w:noProof/>
          <w:highlight w:val="yellow"/>
        </w:rPr>
        <w:drawing>
          <wp:anchor distT="0" distB="0" distL="114300" distR="114300" simplePos="0" relativeHeight="251658240" behindDoc="0" locked="0" layoutInCell="1" allowOverlap="1" wp14:anchorId="0F4EF983" wp14:editId="1A2E937C">
            <wp:simplePos x="0" y="0"/>
            <wp:positionH relativeFrom="column">
              <wp:posOffset>2233356</wp:posOffset>
            </wp:positionH>
            <wp:positionV relativeFrom="paragraph">
              <wp:posOffset>-378854</wp:posOffset>
            </wp:positionV>
            <wp:extent cx="1468538" cy="12335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მთავრობის ადმინისტრაცია.jpg"/>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68538" cy="1233572"/>
                    </a:xfrm>
                    <a:prstGeom prst="rect">
                      <a:avLst/>
                    </a:prstGeom>
                  </pic:spPr>
                </pic:pic>
              </a:graphicData>
            </a:graphic>
            <wp14:sizeRelH relativeFrom="page">
              <wp14:pctWidth>0</wp14:pctWidth>
            </wp14:sizeRelH>
            <wp14:sizeRelV relativeFrom="page">
              <wp14:pctHeight>0</wp14:pctHeight>
            </wp14:sizeRelV>
          </wp:anchor>
        </w:drawing>
      </w:r>
    </w:p>
    <w:p w14:paraId="67E61EC4" w14:textId="77777777" w:rsidR="00171971" w:rsidRPr="001F47A1" w:rsidRDefault="00171971" w:rsidP="002B3B78">
      <w:pPr>
        <w:spacing w:after="0" w:line="276" w:lineRule="auto"/>
        <w:jc w:val="center"/>
        <w:rPr>
          <w:rFonts w:ascii="Sylfaen" w:hAnsi="Sylfaen"/>
          <w:b/>
          <w:bCs/>
          <w:highlight w:val="yellow"/>
          <w:lang w:val="ka-GE"/>
        </w:rPr>
      </w:pPr>
    </w:p>
    <w:p w14:paraId="13D42B0F" w14:textId="77777777" w:rsidR="00171971" w:rsidRPr="001F47A1" w:rsidRDefault="00171971" w:rsidP="002B3B78">
      <w:pPr>
        <w:spacing w:after="0" w:line="276" w:lineRule="auto"/>
        <w:jc w:val="center"/>
        <w:rPr>
          <w:rFonts w:ascii="Sylfaen" w:hAnsi="Sylfaen"/>
          <w:b/>
          <w:bCs/>
          <w:highlight w:val="yellow"/>
          <w:lang w:val="ka-GE"/>
        </w:rPr>
      </w:pPr>
    </w:p>
    <w:p w14:paraId="2561549D" w14:textId="77777777" w:rsidR="00413E36" w:rsidRPr="001F47A1" w:rsidRDefault="00413E36" w:rsidP="002B3B78">
      <w:pPr>
        <w:spacing w:after="0" w:line="276" w:lineRule="auto"/>
        <w:jc w:val="center"/>
        <w:rPr>
          <w:rFonts w:ascii="Sylfaen" w:hAnsi="Sylfaen"/>
          <w:b/>
          <w:bCs/>
          <w:highlight w:val="yellow"/>
          <w:lang w:val="ka-GE"/>
        </w:rPr>
      </w:pPr>
    </w:p>
    <w:p w14:paraId="4C95CF9C" w14:textId="15DE70D0" w:rsidR="00C27FF9" w:rsidRPr="001F47A1" w:rsidRDefault="00636441" w:rsidP="002B3B78">
      <w:pPr>
        <w:spacing w:after="0" w:line="276" w:lineRule="auto"/>
        <w:jc w:val="center"/>
        <w:rPr>
          <w:rFonts w:ascii="Sylfaen" w:hAnsi="Sylfaen"/>
          <w:lang w:val="ka-GE"/>
        </w:rPr>
      </w:pPr>
      <w:r w:rsidRPr="001F47A1">
        <w:rPr>
          <w:rFonts w:ascii="Sylfaen" w:hAnsi="Sylfaen"/>
          <w:b/>
          <w:bCs/>
          <w:lang w:val="ka-GE"/>
        </w:rPr>
        <w:t xml:space="preserve">ძალადობის მსხვერპლი ბავშვებისთვის ფსიქოლოგიურ-სოციალური მომსახურების ცენტრის კონცეფციაზე მომუშავე უწყებათაშორისი სამუშაო ჯგუფის სხდომა </w:t>
      </w:r>
    </w:p>
    <w:p w14:paraId="2A57C5A1" w14:textId="76D21FC8" w:rsidR="00014955" w:rsidRPr="001F47A1" w:rsidRDefault="004A2567" w:rsidP="002B3B78">
      <w:pPr>
        <w:spacing w:after="0" w:line="276" w:lineRule="auto"/>
        <w:jc w:val="center"/>
        <w:rPr>
          <w:rFonts w:ascii="Sylfaen" w:hAnsi="Sylfaen"/>
        </w:rPr>
      </w:pPr>
      <w:r w:rsidRPr="001F47A1">
        <w:rPr>
          <w:rFonts w:ascii="Sylfaen" w:hAnsi="Sylfaen"/>
        </w:rPr>
        <w:t>04</w:t>
      </w:r>
      <w:r w:rsidR="00014955" w:rsidRPr="001F47A1">
        <w:rPr>
          <w:rFonts w:ascii="Sylfaen" w:hAnsi="Sylfaen"/>
          <w:lang w:val="ka-GE"/>
        </w:rPr>
        <w:t>/</w:t>
      </w:r>
      <w:r w:rsidRPr="001F47A1">
        <w:rPr>
          <w:rFonts w:ascii="Sylfaen" w:hAnsi="Sylfaen"/>
        </w:rPr>
        <w:t>03</w:t>
      </w:r>
      <w:r w:rsidR="00014955" w:rsidRPr="001F47A1">
        <w:rPr>
          <w:rFonts w:ascii="Sylfaen" w:hAnsi="Sylfaen"/>
          <w:lang w:val="ka-GE"/>
        </w:rPr>
        <w:t>/20</w:t>
      </w:r>
      <w:r w:rsidRPr="001F47A1">
        <w:rPr>
          <w:rFonts w:ascii="Sylfaen" w:hAnsi="Sylfaen"/>
        </w:rPr>
        <w:t>20</w:t>
      </w:r>
    </w:p>
    <w:p w14:paraId="2E95117E" w14:textId="77777777" w:rsidR="00C27FF9" w:rsidRPr="001F47A1" w:rsidRDefault="00C27FF9" w:rsidP="002B3B78">
      <w:pPr>
        <w:spacing w:after="0" w:line="276" w:lineRule="auto"/>
        <w:jc w:val="center"/>
        <w:rPr>
          <w:rFonts w:ascii="Sylfaen" w:hAnsi="Sylfaen"/>
          <w:lang w:val="ka-GE"/>
        </w:rPr>
      </w:pPr>
    </w:p>
    <w:p w14:paraId="50AAEDD5" w14:textId="2E077E52" w:rsidR="00C27FF9" w:rsidRPr="001F47A1" w:rsidRDefault="00C27FF9" w:rsidP="002B3B78">
      <w:pPr>
        <w:spacing w:after="0" w:line="276" w:lineRule="auto"/>
        <w:jc w:val="center"/>
        <w:rPr>
          <w:rFonts w:ascii="Sylfaen" w:hAnsi="Sylfaen"/>
          <w:b/>
          <w:bCs/>
          <w:lang w:val="ka-GE"/>
        </w:rPr>
      </w:pPr>
      <w:r w:rsidRPr="001F47A1">
        <w:rPr>
          <w:rFonts w:ascii="Sylfaen" w:hAnsi="Sylfaen"/>
          <w:b/>
          <w:bCs/>
          <w:lang w:val="ka-GE"/>
        </w:rPr>
        <w:t>შეხვედრის ოქმი</w:t>
      </w:r>
    </w:p>
    <w:p w14:paraId="7085ED39" w14:textId="7B65825C" w:rsidR="00C27FF9" w:rsidRPr="001F47A1" w:rsidRDefault="00C27FF9" w:rsidP="002B3B78">
      <w:pPr>
        <w:spacing w:after="0" w:line="276" w:lineRule="auto"/>
        <w:rPr>
          <w:rFonts w:ascii="Sylfaen" w:hAnsi="Sylfaen"/>
          <w:lang w:val="ka-GE"/>
        </w:rPr>
      </w:pPr>
    </w:p>
    <w:p w14:paraId="0AFDA02C" w14:textId="5AF37E7C" w:rsidR="00C27FF9" w:rsidRPr="00C41FB5" w:rsidRDefault="00C41FB5" w:rsidP="002B3B78">
      <w:pPr>
        <w:spacing w:after="0" w:line="276" w:lineRule="auto"/>
        <w:rPr>
          <w:rFonts w:ascii="Sylfaen" w:hAnsi="Sylfaen"/>
          <w:b/>
          <w:sz w:val="24"/>
          <w:lang w:val="ka-GE"/>
        </w:rPr>
      </w:pPr>
      <w:r w:rsidRPr="00C41FB5">
        <w:rPr>
          <w:rFonts w:ascii="Sylfaen" w:hAnsi="Sylfaen"/>
          <w:b/>
          <w:sz w:val="24"/>
          <w:lang w:val="ka-GE"/>
        </w:rPr>
        <w:t>დღის წესრიგი</w:t>
      </w:r>
    </w:p>
    <w:p w14:paraId="0D66925A" w14:textId="77777777" w:rsidR="002B3B78" w:rsidRPr="001F47A1" w:rsidRDefault="002B3B78" w:rsidP="002B3B78">
      <w:pPr>
        <w:spacing w:after="0" w:line="276" w:lineRule="auto"/>
        <w:rPr>
          <w:rFonts w:ascii="Sylfaen" w:hAnsi="Sylfaen"/>
          <w:lang w:val="ka-GE"/>
        </w:rPr>
      </w:pPr>
    </w:p>
    <w:tbl>
      <w:tblPr>
        <w:tblStyle w:val="TableGrid"/>
        <w:tblW w:w="99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8395"/>
      </w:tblGrid>
      <w:tr w:rsidR="00C41FB5" w:rsidRPr="00F618F3" w14:paraId="6FF8BB85" w14:textId="77777777" w:rsidTr="00C41FB5">
        <w:tc>
          <w:tcPr>
            <w:tcW w:w="1527" w:type="dxa"/>
            <w:tcBorders>
              <w:top w:val="single" w:sz="4" w:space="0" w:color="auto"/>
              <w:left w:val="single" w:sz="4" w:space="0" w:color="auto"/>
              <w:bottom w:val="single" w:sz="4" w:space="0" w:color="auto"/>
              <w:right w:val="single" w:sz="4" w:space="0" w:color="auto"/>
            </w:tcBorders>
          </w:tcPr>
          <w:p w14:paraId="2DC97C55" w14:textId="77777777" w:rsidR="00C41FB5" w:rsidRPr="0054428E" w:rsidRDefault="00C41FB5" w:rsidP="001717B9">
            <w:pPr>
              <w:jc w:val="both"/>
              <w:rPr>
                <w:rFonts w:ascii="Sylfaen" w:hAnsi="Sylfaen" w:cstheme="minorHAnsi"/>
                <w:lang w:val="ka-GE"/>
              </w:rPr>
            </w:pPr>
            <w:r>
              <w:rPr>
                <w:rFonts w:ascii="Sylfaen" w:hAnsi="Sylfaen" w:cstheme="minorHAnsi"/>
                <w:lang w:val="ka-GE"/>
              </w:rPr>
              <w:t>15:30 – 15:35</w:t>
            </w:r>
          </w:p>
        </w:tc>
        <w:tc>
          <w:tcPr>
            <w:tcW w:w="8395" w:type="dxa"/>
            <w:tcBorders>
              <w:top w:val="single" w:sz="4" w:space="0" w:color="auto"/>
              <w:left w:val="single" w:sz="4" w:space="0" w:color="auto"/>
              <w:bottom w:val="single" w:sz="4" w:space="0" w:color="auto"/>
              <w:right w:val="single" w:sz="4" w:space="0" w:color="auto"/>
            </w:tcBorders>
          </w:tcPr>
          <w:p w14:paraId="25B383C6" w14:textId="77777777" w:rsidR="00C41FB5" w:rsidRPr="00C41FB5" w:rsidRDefault="00C41FB5" w:rsidP="001717B9">
            <w:pPr>
              <w:ind w:left="-108"/>
              <w:jc w:val="both"/>
              <w:rPr>
                <w:rFonts w:ascii="Sylfaen" w:hAnsi="Sylfaen" w:cstheme="minorHAnsi"/>
                <w:b/>
                <w:lang w:val="ka-GE"/>
              </w:rPr>
            </w:pPr>
            <w:r w:rsidRPr="00C41FB5">
              <w:rPr>
                <w:rFonts w:ascii="Sylfaen" w:hAnsi="Sylfaen" w:cstheme="minorHAnsi"/>
                <w:b/>
                <w:lang w:val="ka-GE"/>
              </w:rPr>
              <w:t xml:space="preserve">შეხვედრის გახსნა: </w:t>
            </w:r>
          </w:p>
          <w:p w14:paraId="72D313ED" w14:textId="510224FD" w:rsidR="00C41FB5" w:rsidRPr="007D7A85" w:rsidRDefault="00C41FB5" w:rsidP="00C41FB5">
            <w:pPr>
              <w:pStyle w:val="ListParagraph"/>
              <w:numPr>
                <w:ilvl w:val="0"/>
                <w:numId w:val="8"/>
              </w:numPr>
              <w:spacing w:after="0" w:line="240" w:lineRule="auto"/>
              <w:jc w:val="both"/>
              <w:rPr>
                <w:rFonts w:ascii="Sylfaen" w:hAnsi="Sylfaen" w:cstheme="minorHAnsi"/>
              </w:rPr>
            </w:pPr>
            <w:r w:rsidRPr="00F66050">
              <w:rPr>
                <w:rFonts w:ascii="Sylfaen" w:hAnsi="Sylfaen" w:cs="Sylfaen"/>
                <w:lang w:val="ka-GE"/>
              </w:rPr>
              <w:t>ანა</w:t>
            </w:r>
            <w:r w:rsidRPr="00F66050">
              <w:rPr>
                <w:rFonts w:ascii="Sylfaen" w:hAnsi="Sylfaen"/>
                <w:lang w:val="ka-GE"/>
              </w:rPr>
              <w:t xml:space="preserve"> </w:t>
            </w:r>
            <w:r w:rsidRPr="00F66050">
              <w:rPr>
                <w:rFonts w:ascii="Sylfaen" w:hAnsi="Sylfaen" w:cs="Sylfaen"/>
                <w:lang w:val="ka-GE"/>
              </w:rPr>
              <w:t>ბუჩუკური</w:t>
            </w:r>
            <w:r w:rsidR="00607956">
              <w:rPr>
                <w:rFonts w:ascii="Sylfaen" w:hAnsi="Sylfaen" w:cs="Sylfaen"/>
                <w:lang w:val="ka-GE"/>
              </w:rPr>
              <w:t>, სხდომის თავმჯდომარე</w:t>
            </w:r>
          </w:p>
          <w:p w14:paraId="5559C573" w14:textId="61073234" w:rsidR="00C41FB5" w:rsidRPr="00F66050" w:rsidRDefault="00C41FB5" w:rsidP="00C41FB5">
            <w:pPr>
              <w:pStyle w:val="ListParagraph"/>
              <w:numPr>
                <w:ilvl w:val="0"/>
                <w:numId w:val="8"/>
              </w:numPr>
              <w:spacing w:after="0" w:line="240" w:lineRule="auto"/>
              <w:jc w:val="both"/>
              <w:rPr>
                <w:rFonts w:ascii="Sylfaen" w:hAnsi="Sylfaen" w:cstheme="minorHAnsi"/>
              </w:rPr>
            </w:pPr>
            <w:r>
              <w:rPr>
                <w:rFonts w:ascii="Sylfaen" w:hAnsi="Sylfaen" w:cstheme="minorHAnsi"/>
                <w:lang w:val="ka-GE"/>
              </w:rPr>
              <w:t xml:space="preserve">მილენა </w:t>
            </w:r>
            <w:proofErr w:type="spellStart"/>
            <w:r>
              <w:rPr>
                <w:rFonts w:ascii="Sylfaen" w:hAnsi="Sylfaen" w:cstheme="minorHAnsi"/>
                <w:lang w:val="ka-GE"/>
              </w:rPr>
              <w:t>ჰარიზანოვა</w:t>
            </w:r>
            <w:proofErr w:type="spellEnd"/>
            <w:r>
              <w:rPr>
                <w:rFonts w:ascii="Sylfaen" w:hAnsi="Sylfaen" w:cstheme="minorHAnsi"/>
                <w:lang w:val="ka-GE"/>
              </w:rPr>
              <w:t>, ბავშვთა დაცვის პროგრამის ხელმძღვანელი</w:t>
            </w:r>
            <w:r>
              <w:rPr>
                <w:rFonts w:ascii="Sylfaen" w:hAnsi="Sylfaen" w:cstheme="minorHAnsi"/>
              </w:rPr>
              <w:t xml:space="preserve"> (UNICEF)</w:t>
            </w:r>
          </w:p>
        </w:tc>
      </w:tr>
      <w:tr w:rsidR="00C41FB5" w:rsidRPr="00F618F3" w14:paraId="690D7860" w14:textId="77777777" w:rsidTr="00C41FB5">
        <w:tc>
          <w:tcPr>
            <w:tcW w:w="1527" w:type="dxa"/>
            <w:tcBorders>
              <w:top w:val="single" w:sz="4" w:space="0" w:color="auto"/>
              <w:left w:val="single" w:sz="4" w:space="0" w:color="auto"/>
              <w:bottom w:val="single" w:sz="4" w:space="0" w:color="auto"/>
              <w:right w:val="single" w:sz="4" w:space="0" w:color="auto"/>
            </w:tcBorders>
          </w:tcPr>
          <w:p w14:paraId="343EC8FD" w14:textId="77777777" w:rsidR="00C41FB5" w:rsidRPr="00F52F11" w:rsidRDefault="00C41FB5" w:rsidP="001717B9">
            <w:pPr>
              <w:jc w:val="both"/>
              <w:rPr>
                <w:rFonts w:ascii="Sylfaen" w:hAnsi="Sylfaen" w:cstheme="minorHAnsi"/>
                <w:lang w:val="ka-GE"/>
              </w:rPr>
            </w:pPr>
            <w:r>
              <w:rPr>
                <w:rFonts w:ascii="Sylfaen" w:hAnsi="Sylfaen" w:cstheme="minorHAnsi"/>
                <w:lang w:val="ka-GE"/>
              </w:rPr>
              <w:t xml:space="preserve">15:35 – </w:t>
            </w:r>
            <w:r>
              <w:rPr>
                <w:rFonts w:ascii="Sylfaen" w:hAnsi="Sylfaen" w:cstheme="minorHAnsi"/>
              </w:rPr>
              <w:t>16:</w:t>
            </w:r>
            <w:r>
              <w:rPr>
                <w:rFonts w:ascii="Sylfaen" w:hAnsi="Sylfaen" w:cstheme="minorHAnsi"/>
                <w:lang w:val="ka-GE"/>
              </w:rPr>
              <w:t>05</w:t>
            </w:r>
          </w:p>
        </w:tc>
        <w:tc>
          <w:tcPr>
            <w:tcW w:w="8395" w:type="dxa"/>
            <w:tcBorders>
              <w:top w:val="single" w:sz="4" w:space="0" w:color="auto"/>
              <w:left w:val="single" w:sz="4" w:space="0" w:color="auto"/>
              <w:bottom w:val="single" w:sz="4" w:space="0" w:color="auto"/>
              <w:right w:val="single" w:sz="4" w:space="0" w:color="auto"/>
            </w:tcBorders>
          </w:tcPr>
          <w:p w14:paraId="67B16C7F" w14:textId="5E57639A" w:rsidR="00C41FB5" w:rsidRPr="00F66050" w:rsidRDefault="00C41FB5" w:rsidP="001717B9">
            <w:pPr>
              <w:ind w:left="-108"/>
              <w:jc w:val="both"/>
              <w:rPr>
                <w:rFonts w:ascii="Sylfaen" w:hAnsi="Sylfaen" w:cstheme="minorHAnsi"/>
                <w:lang w:val="ka-GE"/>
              </w:rPr>
            </w:pPr>
            <w:r w:rsidRPr="00F66050">
              <w:rPr>
                <w:rFonts w:ascii="Sylfaen" w:hAnsi="Sylfaen" w:cstheme="minorHAnsi"/>
                <w:lang w:val="ka-GE"/>
              </w:rPr>
              <w:t xml:space="preserve">პრეზენტაცია </w:t>
            </w:r>
            <w:proofErr w:type="spellStart"/>
            <w:r w:rsidRPr="00F66050">
              <w:rPr>
                <w:rFonts w:ascii="Sylfaen" w:hAnsi="Sylfaen" w:cstheme="minorHAnsi"/>
              </w:rPr>
              <w:t>Barnahus</w:t>
            </w:r>
            <w:proofErr w:type="spellEnd"/>
            <w:r w:rsidRPr="00F66050">
              <w:rPr>
                <w:rFonts w:ascii="Sylfaen" w:hAnsi="Sylfaen" w:cstheme="minorHAnsi"/>
                <w:lang w:val="ka-GE"/>
              </w:rPr>
              <w:t>-ის</w:t>
            </w:r>
            <w:r>
              <w:rPr>
                <w:rFonts w:ascii="Sylfaen" w:hAnsi="Sylfaen" w:cstheme="minorHAnsi"/>
                <w:lang w:val="ka-GE"/>
              </w:rPr>
              <w:t xml:space="preserve"> </w:t>
            </w:r>
            <w:r w:rsidRPr="00F66050">
              <w:rPr>
                <w:rFonts w:ascii="Sylfaen" w:hAnsi="Sylfaen" w:cstheme="minorHAnsi"/>
                <w:lang w:val="ka-GE"/>
              </w:rPr>
              <w:t>მოდელის შესახებ:</w:t>
            </w:r>
          </w:p>
          <w:p w14:paraId="2FAF0988" w14:textId="543E1954" w:rsidR="00C41FB5" w:rsidRPr="00C41FB5" w:rsidRDefault="00C41FB5" w:rsidP="00C41FB5">
            <w:pPr>
              <w:pStyle w:val="ListParagraph"/>
              <w:numPr>
                <w:ilvl w:val="0"/>
                <w:numId w:val="9"/>
              </w:numPr>
              <w:spacing w:after="0" w:line="240" w:lineRule="auto"/>
              <w:jc w:val="both"/>
              <w:rPr>
                <w:rFonts w:ascii="Sylfaen" w:hAnsi="Sylfaen" w:cstheme="minorHAnsi"/>
                <w:lang w:val="ka-GE"/>
              </w:rPr>
            </w:pPr>
            <w:r w:rsidRPr="00F66050">
              <w:rPr>
                <w:rFonts w:ascii="Sylfaen" w:hAnsi="Sylfaen" w:cstheme="minorHAnsi"/>
              </w:rPr>
              <w:t>Ann Lind-</w:t>
            </w:r>
            <w:proofErr w:type="spellStart"/>
            <w:r w:rsidRPr="00F66050">
              <w:rPr>
                <w:rFonts w:ascii="Sylfaen" w:hAnsi="Sylfaen" w:cstheme="minorHAnsi"/>
              </w:rPr>
              <w:t>Liiberg</w:t>
            </w:r>
            <w:proofErr w:type="spellEnd"/>
            <w:r w:rsidRPr="00F66050">
              <w:rPr>
                <w:rFonts w:ascii="Sylfaen" w:hAnsi="Sylfaen" w:cstheme="minorHAnsi"/>
              </w:rPr>
              <w:t xml:space="preserve"> </w:t>
            </w:r>
          </w:p>
        </w:tc>
      </w:tr>
      <w:tr w:rsidR="00C41FB5" w:rsidRPr="00F618F3" w14:paraId="2A5B0577" w14:textId="77777777" w:rsidTr="00C41FB5">
        <w:tc>
          <w:tcPr>
            <w:tcW w:w="1527" w:type="dxa"/>
            <w:tcBorders>
              <w:top w:val="single" w:sz="4" w:space="0" w:color="auto"/>
              <w:left w:val="single" w:sz="4" w:space="0" w:color="auto"/>
              <w:bottom w:val="single" w:sz="4" w:space="0" w:color="auto"/>
              <w:right w:val="single" w:sz="4" w:space="0" w:color="auto"/>
            </w:tcBorders>
          </w:tcPr>
          <w:p w14:paraId="44CFF023" w14:textId="77777777" w:rsidR="00C41FB5" w:rsidRPr="00F618F3" w:rsidRDefault="00C41FB5" w:rsidP="001717B9">
            <w:pPr>
              <w:jc w:val="both"/>
              <w:rPr>
                <w:rFonts w:ascii="Sylfaen" w:hAnsi="Sylfaen" w:cstheme="minorHAnsi"/>
              </w:rPr>
            </w:pPr>
            <w:r>
              <w:rPr>
                <w:rFonts w:ascii="Sylfaen" w:hAnsi="Sylfaen" w:cstheme="minorHAnsi"/>
              </w:rPr>
              <w:t>1</w:t>
            </w:r>
            <w:r>
              <w:rPr>
                <w:rFonts w:ascii="Sylfaen" w:hAnsi="Sylfaen" w:cstheme="minorHAnsi"/>
                <w:lang w:val="ka-GE"/>
              </w:rPr>
              <w:t>6</w:t>
            </w:r>
            <w:r>
              <w:rPr>
                <w:rFonts w:ascii="Sylfaen" w:hAnsi="Sylfaen" w:cstheme="minorHAnsi"/>
              </w:rPr>
              <w:t>:0</w:t>
            </w:r>
            <w:r>
              <w:rPr>
                <w:rFonts w:ascii="Sylfaen" w:hAnsi="Sylfaen" w:cstheme="minorHAnsi"/>
                <w:lang w:val="ka-GE"/>
              </w:rPr>
              <w:t>5</w:t>
            </w:r>
            <w:r>
              <w:rPr>
                <w:rFonts w:ascii="Sylfaen" w:hAnsi="Sylfaen" w:cstheme="minorHAnsi"/>
              </w:rPr>
              <w:t xml:space="preserve"> – 1</w:t>
            </w:r>
            <w:r>
              <w:rPr>
                <w:rFonts w:ascii="Sylfaen" w:hAnsi="Sylfaen" w:cstheme="minorHAnsi"/>
                <w:lang w:val="ka-GE"/>
              </w:rPr>
              <w:t>6</w:t>
            </w:r>
            <w:r>
              <w:rPr>
                <w:rFonts w:ascii="Sylfaen" w:hAnsi="Sylfaen" w:cstheme="minorHAnsi"/>
              </w:rPr>
              <w:t>:</w:t>
            </w:r>
            <w:r>
              <w:rPr>
                <w:rFonts w:ascii="Sylfaen" w:hAnsi="Sylfaen" w:cstheme="minorHAnsi"/>
                <w:lang w:val="ka-GE"/>
              </w:rPr>
              <w:t>2</w:t>
            </w:r>
            <w:r>
              <w:rPr>
                <w:rFonts w:ascii="Sylfaen" w:hAnsi="Sylfaen" w:cstheme="minorHAnsi"/>
              </w:rPr>
              <w:t>0</w:t>
            </w:r>
          </w:p>
        </w:tc>
        <w:tc>
          <w:tcPr>
            <w:tcW w:w="8395" w:type="dxa"/>
            <w:tcBorders>
              <w:top w:val="single" w:sz="4" w:space="0" w:color="auto"/>
              <w:left w:val="single" w:sz="4" w:space="0" w:color="auto"/>
              <w:bottom w:val="single" w:sz="4" w:space="0" w:color="auto"/>
              <w:right w:val="single" w:sz="4" w:space="0" w:color="auto"/>
            </w:tcBorders>
          </w:tcPr>
          <w:p w14:paraId="3D420F8A" w14:textId="7D15F665" w:rsidR="00C41FB5" w:rsidRPr="00F66050" w:rsidRDefault="00C41FB5" w:rsidP="00C41FB5">
            <w:pPr>
              <w:jc w:val="both"/>
              <w:rPr>
                <w:rFonts w:ascii="Sylfaen" w:hAnsi="Sylfaen" w:cs="Sylfaen"/>
                <w:lang w:val="ka-GE"/>
              </w:rPr>
            </w:pPr>
            <w:r w:rsidRPr="00F66050">
              <w:rPr>
                <w:rFonts w:ascii="Sylfaen" w:hAnsi="Sylfaen" w:cs="Sylfaen"/>
                <w:lang w:val="ka-GE"/>
              </w:rPr>
              <w:t>დისკუსია, კითხვები/</w:t>
            </w:r>
            <w:proofErr w:type="spellStart"/>
            <w:r>
              <w:rPr>
                <w:rFonts w:ascii="Sylfaen" w:hAnsi="Sylfaen" w:cs="Sylfaen"/>
                <w:lang w:val="ka-GE"/>
              </w:rPr>
              <w:t>პასუხებ</w:t>
            </w:r>
            <w:proofErr w:type="spellEnd"/>
          </w:p>
        </w:tc>
      </w:tr>
      <w:tr w:rsidR="00C41FB5" w:rsidRPr="00F618F3" w14:paraId="12FD86DB" w14:textId="77777777" w:rsidTr="00C41FB5">
        <w:tc>
          <w:tcPr>
            <w:tcW w:w="1527" w:type="dxa"/>
            <w:tcBorders>
              <w:top w:val="single" w:sz="4" w:space="0" w:color="auto"/>
              <w:left w:val="single" w:sz="4" w:space="0" w:color="auto"/>
              <w:bottom w:val="single" w:sz="4" w:space="0" w:color="auto"/>
              <w:right w:val="single" w:sz="4" w:space="0" w:color="auto"/>
            </w:tcBorders>
          </w:tcPr>
          <w:p w14:paraId="00ED6207" w14:textId="77777777" w:rsidR="00C41FB5" w:rsidRPr="00FE06F3" w:rsidRDefault="00C41FB5" w:rsidP="001717B9">
            <w:pPr>
              <w:jc w:val="both"/>
              <w:rPr>
                <w:rFonts w:ascii="Sylfaen" w:hAnsi="Sylfaen" w:cstheme="minorHAnsi"/>
                <w:lang w:val="ka-GE"/>
              </w:rPr>
            </w:pPr>
            <w:r>
              <w:rPr>
                <w:rFonts w:ascii="Sylfaen" w:hAnsi="Sylfaen" w:cstheme="minorHAnsi"/>
                <w:lang w:val="ka-GE"/>
              </w:rPr>
              <w:t>16:20 – 16:30</w:t>
            </w:r>
          </w:p>
        </w:tc>
        <w:tc>
          <w:tcPr>
            <w:tcW w:w="8395" w:type="dxa"/>
            <w:tcBorders>
              <w:top w:val="single" w:sz="4" w:space="0" w:color="auto"/>
              <w:left w:val="single" w:sz="4" w:space="0" w:color="auto"/>
              <w:bottom w:val="single" w:sz="4" w:space="0" w:color="auto"/>
              <w:right w:val="single" w:sz="4" w:space="0" w:color="auto"/>
            </w:tcBorders>
          </w:tcPr>
          <w:p w14:paraId="2DD65812" w14:textId="77777777" w:rsidR="00C41FB5" w:rsidRPr="00F66050" w:rsidRDefault="00C41FB5" w:rsidP="001717B9">
            <w:pPr>
              <w:jc w:val="both"/>
              <w:rPr>
                <w:rFonts w:ascii="Sylfaen" w:hAnsi="Sylfaen" w:cs="Sylfaen"/>
                <w:lang w:val="ka-GE"/>
              </w:rPr>
            </w:pPr>
            <w:r>
              <w:rPr>
                <w:rFonts w:ascii="Sylfaen" w:hAnsi="Sylfaen" w:cs="Sylfaen"/>
                <w:lang w:val="ka-GE"/>
              </w:rPr>
              <w:t>სამუშაო ჯგუფის უახლოესი გეგმები</w:t>
            </w:r>
          </w:p>
        </w:tc>
      </w:tr>
    </w:tbl>
    <w:p w14:paraId="2DC7B430" w14:textId="1DE82612" w:rsidR="00C27FF9" w:rsidRPr="001F47A1" w:rsidRDefault="00C27FF9" w:rsidP="002B3B78">
      <w:pPr>
        <w:spacing w:after="0" w:line="276" w:lineRule="auto"/>
        <w:rPr>
          <w:rFonts w:ascii="Sylfaen" w:hAnsi="Sylfaen"/>
          <w:lang w:val="ka-GE"/>
        </w:rPr>
      </w:pPr>
    </w:p>
    <w:p w14:paraId="6E09312A" w14:textId="21B80188" w:rsidR="00C27FF9" w:rsidRPr="001F47A1" w:rsidRDefault="00C27FF9" w:rsidP="002B3B78">
      <w:pPr>
        <w:spacing w:after="0" w:line="276" w:lineRule="auto"/>
        <w:rPr>
          <w:rFonts w:ascii="Sylfaen" w:hAnsi="Sylfaen"/>
          <w:lang w:val="ka-GE"/>
        </w:rPr>
      </w:pPr>
    </w:p>
    <w:p w14:paraId="2B1F80B8" w14:textId="7299E32A" w:rsidR="0047400B" w:rsidRPr="001F47A1" w:rsidRDefault="0047400B" w:rsidP="002B3B78">
      <w:pPr>
        <w:spacing w:after="0" w:line="276" w:lineRule="auto"/>
        <w:rPr>
          <w:rFonts w:ascii="Sylfaen" w:hAnsi="Sylfaen"/>
          <w:lang w:val="ka-GE"/>
        </w:rPr>
      </w:pPr>
    </w:p>
    <w:p w14:paraId="14ACB7AC" w14:textId="410F0D3D" w:rsidR="0047400B" w:rsidRPr="001F47A1" w:rsidRDefault="0047400B" w:rsidP="002B3B78">
      <w:pPr>
        <w:spacing w:after="0" w:line="276" w:lineRule="auto"/>
        <w:rPr>
          <w:rFonts w:ascii="Sylfaen" w:hAnsi="Sylfaen"/>
          <w:lang w:val="ka-GE"/>
        </w:rPr>
      </w:pPr>
    </w:p>
    <w:p w14:paraId="797BA922" w14:textId="1814849A" w:rsidR="0047400B" w:rsidRPr="001F47A1" w:rsidRDefault="0047400B" w:rsidP="002B3B78">
      <w:pPr>
        <w:spacing w:after="0" w:line="276" w:lineRule="auto"/>
        <w:rPr>
          <w:rFonts w:ascii="Sylfaen" w:hAnsi="Sylfaen"/>
          <w:lang w:val="ka-GE"/>
        </w:rPr>
      </w:pPr>
    </w:p>
    <w:p w14:paraId="662FB62D" w14:textId="33094676" w:rsidR="0047400B" w:rsidRPr="001F47A1" w:rsidRDefault="0047400B" w:rsidP="002B3B78">
      <w:pPr>
        <w:spacing w:after="0" w:line="276" w:lineRule="auto"/>
        <w:rPr>
          <w:rFonts w:ascii="Sylfaen" w:hAnsi="Sylfaen"/>
          <w:lang w:val="ka-GE"/>
        </w:rPr>
      </w:pPr>
    </w:p>
    <w:p w14:paraId="05E0E673" w14:textId="1FF58B7E" w:rsidR="002B3B78" w:rsidRPr="001F47A1" w:rsidRDefault="002B3B78" w:rsidP="002B3B78">
      <w:pPr>
        <w:spacing w:after="0" w:line="276" w:lineRule="auto"/>
        <w:rPr>
          <w:rFonts w:ascii="Sylfaen" w:hAnsi="Sylfaen"/>
          <w:lang w:val="ka-GE"/>
        </w:rPr>
      </w:pPr>
    </w:p>
    <w:p w14:paraId="29F51FB7" w14:textId="3BCE7923" w:rsidR="002B3B78" w:rsidRPr="001F47A1" w:rsidRDefault="002B3B78" w:rsidP="002B3B78">
      <w:pPr>
        <w:spacing w:after="0" w:line="276" w:lineRule="auto"/>
        <w:rPr>
          <w:rFonts w:ascii="Sylfaen" w:hAnsi="Sylfaen"/>
          <w:lang w:val="ka-GE"/>
        </w:rPr>
      </w:pPr>
    </w:p>
    <w:p w14:paraId="7B09FC64" w14:textId="49248FE0" w:rsidR="002B3B78" w:rsidRPr="001F47A1" w:rsidRDefault="002B3B78" w:rsidP="002B3B78">
      <w:pPr>
        <w:spacing w:after="0" w:line="276" w:lineRule="auto"/>
        <w:rPr>
          <w:rFonts w:ascii="Sylfaen" w:hAnsi="Sylfaen"/>
          <w:lang w:val="ka-GE"/>
        </w:rPr>
      </w:pPr>
    </w:p>
    <w:p w14:paraId="1AB04E7B" w14:textId="78BF90CF" w:rsidR="002B3B78" w:rsidRPr="001F47A1" w:rsidRDefault="002B3B78" w:rsidP="002B3B78">
      <w:pPr>
        <w:spacing w:after="0" w:line="276" w:lineRule="auto"/>
        <w:rPr>
          <w:rFonts w:ascii="Sylfaen" w:hAnsi="Sylfaen"/>
          <w:lang w:val="ka-GE"/>
        </w:rPr>
      </w:pPr>
    </w:p>
    <w:p w14:paraId="68234404" w14:textId="2BF5402B" w:rsidR="002B3B78" w:rsidRPr="001F47A1" w:rsidRDefault="002B3B78" w:rsidP="002B3B78">
      <w:pPr>
        <w:spacing w:after="0" w:line="276" w:lineRule="auto"/>
        <w:rPr>
          <w:rFonts w:ascii="Sylfaen" w:hAnsi="Sylfaen"/>
          <w:lang w:val="ka-GE"/>
        </w:rPr>
      </w:pPr>
    </w:p>
    <w:p w14:paraId="7AAB8EFA" w14:textId="22991976" w:rsidR="002B3B78" w:rsidRPr="001F47A1" w:rsidRDefault="002B3B78" w:rsidP="002B3B78">
      <w:pPr>
        <w:spacing w:after="0" w:line="276" w:lineRule="auto"/>
        <w:rPr>
          <w:rFonts w:ascii="Sylfaen" w:hAnsi="Sylfaen"/>
          <w:lang w:val="ka-GE"/>
        </w:rPr>
      </w:pPr>
    </w:p>
    <w:p w14:paraId="66729B75" w14:textId="55C2BE4E" w:rsidR="002B3B78" w:rsidRPr="001F47A1" w:rsidRDefault="002B3B78" w:rsidP="002B3B78">
      <w:pPr>
        <w:spacing w:after="0" w:line="276" w:lineRule="auto"/>
        <w:rPr>
          <w:rFonts w:ascii="Sylfaen" w:hAnsi="Sylfaen"/>
          <w:lang w:val="ka-GE"/>
        </w:rPr>
      </w:pPr>
    </w:p>
    <w:p w14:paraId="2B0B9845" w14:textId="76DD520D" w:rsidR="002B3B78" w:rsidRPr="001F47A1" w:rsidRDefault="002B3B78" w:rsidP="002B3B78">
      <w:pPr>
        <w:spacing w:after="0" w:line="276" w:lineRule="auto"/>
        <w:rPr>
          <w:rFonts w:ascii="Sylfaen" w:hAnsi="Sylfaen"/>
          <w:lang w:val="ka-GE"/>
        </w:rPr>
      </w:pPr>
    </w:p>
    <w:p w14:paraId="23A1A566" w14:textId="0B530A75" w:rsidR="002B3B78" w:rsidRPr="001F47A1" w:rsidRDefault="002B3B78" w:rsidP="002B3B78">
      <w:pPr>
        <w:spacing w:after="0" w:line="276" w:lineRule="auto"/>
        <w:rPr>
          <w:rFonts w:ascii="Sylfaen" w:hAnsi="Sylfaen"/>
          <w:lang w:val="ka-GE"/>
        </w:rPr>
      </w:pPr>
    </w:p>
    <w:p w14:paraId="0BC4DA29" w14:textId="77777777" w:rsidR="002B3B78" w:rsidRPr="001F47A1" w:rsidRDefault="002B3B78" w:rsidP="002B3B78">
      <w:pPr>
        <w:spacing w:after="0" w:line="276" w:lineRule="auto"/>
        <w:rPr>
          <w:rFonts w:ascii="Sylfaen" w:hAnsi="Sylfaen"/>
          <w:lang w:val="ka-GE"/>
        </w:rPr>
      </w:pPr>
    </w:p>
    <w:p w14:paraId="19007C54" w14:textId="42AE5684" w:rsidR="0047400B" w:rsidRPr="001F47A1" w:rsidRDefault="0047400B" w:rsidP="002B3B78">
      <w:pPr>
        <w:spacing w:after="0" w:line="276" w:lineRule="auto"/>
        <w:rPr>
          <w:rFonts w:ascii="Sylfaen" w:hAnsi="Sylfaen"/>
          <w:lang w:val="ka-GE"/>
        </w:rPr>
      </w:pPr>
    </w:p>
    <w:p w14:paraId="3539E20A" w14:textId="08A17C8B" w:rsidR="0047400B" w:rsidRPr="001F47A1" w:rsidRDefault="0047400B" w:rsidP="002B3B78">
      <w:pPr>
        <w:spacing w:after="0" w:line="276" w:lineRule="auto"/>
        <w:rPr>
          <w:rFonts w:ascii="Sylfaen" w:hAnsi="Sylfaen"/>
          <w:lang w:val="ka-GE"/>
        </w:rPr>
      </w:pPr>
    </w:p>
    <w:p w14:paraId="4E57A24D" w14:textId="326A9C50" w:rsidR="0047400B" w:rsidRPr="001F47A1" w:rsidRDefault="0047400B" w:rsidP="001F47A1">
      <w:pPr>
        <w:spacing w:after="0" w:line="276" w:lineRule="auto"/>
        <w:jc w:val="both"/>
        <w:rPr>
          <w:rFonts w:ascii="Sylfaen" w:hAnsi="Sylfaen"/>
          <w:b/>
          <w:bCs/>
          <w:lang w:val="ka-GE"/>
        </w:rPr>
      </w:pPr>
      <w:r w:rsidRPr="001F47A1">
        <w:rPr>
          <w:rFonts w:ascii="Sylfaen" w:hAnsi="Sylfaen"/>
          <w:b/>
          <w:bCs/>
          <w:lang w:val="ka-GE"/>
        </w:rPr>
        <w:lastRenderedPageBreak/>
        <w:t>ძირითადი საკითხები</w:t>
      </w:r>
    </w:p>
    <w:p w14:paraId="5F0FA16E" w14:textId="00C34376" w:rsidR="00A61793" w:rsidRPr="001F47A1" w:rsidRDefault="00A61793" w:rsidP="001F47A1">
      <w:pPr>
        <w:pStyle w:val="ListParagraph"/>
        <w:numPr>
          <w:ilvl w:val="0"/>
          <w:numId w:val="6"/>
        </w:numPr>
        <w:spacing w:after="0" w:line="276" w:lineRule="auto"/>
        <w:jc w:val="both"/>
        <w:rPr>
          <w:rFonts w:ascii="Sylfaen" w:hAnsi="Sylfaen"/>
          <w:b/>
          <w:lang w:val="ka-GE"/>
        </w:rPr>
      </w:pPr>
      <w:r w:rsidRPr="001F47A1">
        <w:rPr>
          <w:rFonts w:ascii="Sylfaen" w:hAnsi="Sylfaen" w:cs="Arial"/>
          <w:b/>
          <w:lang w:val="ka-GE"/>
        </w:rPr>
        <w:t>პრეზენტაცია</w:t>
      </w:r>
      <w:r w:rsidRPr="001F47A1">
        <w:rPr>
          <w:rFonts w:ascii="Sylfaen" w:hAnsi="Sylfaen"/>
          <w:b/>
          <w:lang w:val="ka-GE"/>
        </w:rPr>
        <w:t xml:space="preserve"> </w:t>
      </w:r>
      <w:proofErr w:type="spellStart"/>
      <w:r w:rsidRPr="001F47A1">
        <w:rPr>
          <w:rFonts w:ascii="Sylfaen" w:hAnsi="Sylfaen"/>
          <w:b/>
          <w:lang w:val="ka-GE"/>
        </w:rPr>
        <w:t>Barnahus</w:t>
      </w:r>
      <w:proofErr w:type="spellEnd"/>
      <w:r w:rsidRPr="001F47A1">
        <w:rPr>
          <w:rFonts w:ascii="Sylfaen" w:hAnsi="Sylfaen"/>
          <w:b/>
          <w:lang w:val="ka-GE"/>
        </w:rPr>
        <w:t xml:space="preserve">-ის მოდელის შესახებ </w:t>
      </w:r>
    </w:p>
    <w:p w14:paraId="06DA1018" w14:textId="1D6420D0" w:rsidR="00FF7EBF" w:rsidRPr="001F47A1" w:rsidRDefault="007F195C" w:rsidP="005D6718">
      <w:pPr>
        <w:pStyle w:val="ListParagraph"/>
        <w:spacing w:after="0" w:line="276" w:lineRule="auto"/>
        <w:ind w:left="0"/>
        <w:jc w:val="both"/>
        <w:rPr>
          <w:rFonts w:ascii="Sylfaen" w:hAnsi="Sylfaen"/>
          <w:bCs/>
          <w:lang w:val="ka-GE"/>
        </w:rPr>
      </w:pPr>
      <w:r w:rsidRPr="001F47A1">
        <w:rPr>
          <w:rFonts w:ascii="Sylfaen" w:hAnsi="Sylfaen"/>
          <w:bCs/>
          <w:lang w:val="ka-GE"/>
        </w:rPr>
        <w:t xml:space="preserve">პრეზენტაცია </w:t>
      </w:r>
      <w:proofErr w:type="spellStart"/>
      <w:r w:rsidRPr="001F47A1">
        <w:rPr>
          <w:rFonts w:ascii="Sylfaen" w:hAnsi="Sylfaen"/>
          <w:bCs/>
          <w:lang w:val="ka-GE"/>
        </w:rPr>
        <w:t>Barnahus</w:t>
      </w:r>
      <w:proofErr w:type="spellEnd"/>
      <w:r w:rsidRPr="001F47A1">
        <w:rPr>
          <w:rFonts w:ascii="Sylfaen" w:hAnsi="Sylfaen"/>
          <w:bCs/>
          <w:lang w:val="ka-GE"/>
        </w:rPr>
        <w:t>-ის მოდელის შესახებ ესტონეთიდან მოწვეულმა ექსპერტმა Ann Lind-Liiberg</w:t>
      </w:r>
      <w:r w:rsidR="00B46057" w:rsidRPr="001F47A1">
        <w:rPr>
          <w:rFonts w:ascii="Sylfaen" w:hAnsi="Sylfaen"/>
          <w:bCs/>
          <w:lang w:val="ka-GE"/>
        </w:rPr>
        <w:t>-მა</w:t>
      </w:r>
      <w:r w:rsidRPr="001F47A1">
        <w:rPr>
          <w:rFonts w:ascii="Sylfaen" w:hAnsi="Sylfaen"/>
          <w:bCs/>
          <w:lang w:val="ka-GE"/>
        </w:rPr>
        <w:t xml:space="preserve"> გააკეთა. Ann Lind-Liiberg-ი შეხვედრაზე ორ ორგანიზაციას: „ბავშვთა კეთილდღეობის კავშირსა“ და „</w:t>
      </w:r>
      <w:proofErr w:type="spellStart"/>
      <w:r w:rsidRPr="001F47A1">
        <w:rPr>
          <w:rFonts w:ascii="Sylfaen" w:hAnsi="Sylfaen"/>
          <w:bCs/>
          <w:lang w:val="ka-GE"/>
        </w:rPr>
        <w:t>ბარნაჰუს</w:t>
      </w:r>
      <w:proofErr w:type="spellEnd"/>
      <w:r w:rsidRPr="001F47A1">
        <w:rPr>
          <w:rFonts w:ascii="Sylfaen" w:hAnsi="Sylfaen"/>
          <w:bCs/>
          <w:lang w:val="ka-GE"/>
        </w:rPr>
        <w:t xml:space="preserve"> ესტონეთს“ (ესტონეთის სოციალური დაცვის სამსახურის ეგიდის ქვეშ მოქმედი ორგანიზაცია) წარმოადგენდა. ქალბატონი ანას თქმით, ესტონეთმა ბარნაჰუსის საჭიროება დაახლოებით 4-5 წლის წინ აღმოაჩინა - მიუხედავად იმისა, რომ ქვეყანას ჰქონდა კარგად გამართული </w:t>
      </w:r>
      <w:r w:rsidR="00B46057" w:rsidRPr="001F47A1">
        <w:rPr>
          <w:rFonts w:ascii="Sylfaen" w:hAnsi="Sylfaen"/>
          <w:bCs/>
          <w:lang w:val="ka-GE"/>
        </w:rPr>
        <w:t>სა</w:t>
      </w:r>
      <w:r w:rsidRPr="001F47A1">
        <w:rPr>
          <w:rFonts w:ascii="Sylfaen" w:hAnsi="Sylfaen"/>
          <w:bCs/>
          <w:lang w:val="ka-GE"/>
        </w:rPr>
        <w:t>პოლიცი</w:t>
      </w:r>
      <w:r w:rsidR="00B46057" w:rsidRPr="001F47A1">
        <w:rPr>
          <w:rFonts w:ascii="Sylfaen" w:hAnsi="Sylfaen"/>
          <w:bCs/>
          <w:lang w:val="ka-GE"/>
        </w:rPr>
        <w:t>ო</w:t>
      </w:r>
      <w:r w:rsidRPr="001F47A1">
        <w:rPr>
          <w:rFonts w:ascii="Sylfaen" w:hAnsi="Sylfaen"/>
          <w:bCs/>
          <w:lang w:val="ka-GE"/>
        </w:rPr>
        <w:t xml:space="preserve"> სისტემა, მუნიციპალურ დონეზე ბავშვთა მხარდამჭერი სააგენტოები და სტრუქტურები, პრობლემასთან გასამკლავებლად სისტემის არსებული ფორმა საკმარისი არ </w:t>
      </w:r>
      <w:r w:rsidR="005540DE" w:rsidRPr="001F47A1">
        <w:rPr>
          <w:rFonts w:ascii="Sylfaen" w:hAnsi="Sylfaen"/>
          <w:bCs/>
          <w:lang w:val="ka-GE"/>
        </w:rPr>
        <w:t>იყო</w:t>
      </w:r>
      <w:r w:rsidRPr="001F47A1">
        <w:rPr>
          <w:rFonts w:ascii="Sylfaen" w:hAnsi="Sylfaen"/>
          <w:bCs/>
          <w:lang w:val="ka-GE"/>
        </w:rPr>
        <w:t>.</w:t>
      </w:r>
      <w:r w:rsidR="005540DE" w:rsidRPr="001F47A1">
        <w:rPr>
          <w:rFonts w:ascii="Sylfaen" w:hAnsi="Sylfaen"/>
          <w:bCs/>
          <w:lang w:val="ka-GE"/>
        </w:rPr>
        <w:t xml:space="preserve"> </w:t>
      </w:r>
      <w:r w:rsidR="004F1BA1" w:rsidRPr="001F47A1">
        <w:rPr>
          <w:rFonts w:ascii="Sylfaen" w:hAnsi="Sylfaen"/>
          <w:bCs/>
          <w:lang w:val="ka-GE"/>
        </w:rPr>
        <w:t xml:space="preserve">აღმოჩნდა, რომ ესტონეთს ჰქონდა </w:t>
      </w:r>
      <w:r w:rsidR="00EA1CEC" w:rsidRPr="001F47A1">
        <w:rPr>
          <w:rFonts w:ascii="Sylfaen" w:hAnsi="Sylfaen"/>
          <w:bCs/>
          <w:lang w:val="ka-GE"/>
        </w:rPr>
        <w:t>სპეციალიზებული</w:t>
      </w:r>
      <w:r w:rsidR="004F1BA1" w:rsidRPr="001F47A1">
        <w:rPr>
          <w:rFonts w:ascii="Sylfaen" w:hAnsi="Sylfaen"/>
          <w:bCs/>
          <w:lang w:val="ka-GE"/>
        </w:rPr>
        <w:t xml:space="preserve"> ექიმებისა და პედიატრების დეფიციტი</w:t>
      </w:r>
      <w:r w:rsidR="00B46057" w:rsidRPr="001F47A1">
        <w:rPr>
          <w:rFonts w:ascii="Sylfaen" w:hAnsi="Sylfaen"/>
          <w:bCs/>
          <w:lang w:val="ka-GE"/>
        </w:rPr>
        <w:t>, რაც ბარნაჰუსის</w:t>
      </w:r>
      <w:r w:rsidR="00EA1CEC" w:rsidRPr="001F47A1">
        <w:rPr>
          <w:rFonts w:ascii="Sylfaen" w:hAnsi="Sylfaen"/>
          <w:bCs/>
          <w:lang w:val="ka-GE"/>
        </w:rPr>
        <w:t xml:space="preserve"> ტიპის მოდელის </w:t>
      </w:r>
      <w:r w:rsidR="00B46057" w:rsidRPr="001F47A1">
        <w:rPr>
          <w:rFonts w:ascii="Sylfaen" w:hAnsi="Sylfaen"/>
          <w:bCs/>
          <w:lang w:val="ka-GE"/>
        </w:rPr>
        <w:t>სწრა</w:t>
      </w:r>
      <w:r w:rsidR="00096D1B" w:rsidRPr="001F47A1">
        <w:rPr>
          <w:rFonts w:ascii="Sylfaen" w:hAnsi="Sylfaen"/>
          <w:bCs/>
          <w:lang w:val="ka-GE"/>
        </w:rPr>
        <w:t>ფ</w:t>
      </w:r>
      <w:r w:rsidR="00EA1CEC" w:rsidRPr="001F47A1">
        <w:rPr>
          <w:rFonts w:ascii="Sylfaen" w:hAnsi="Sylfaen"/>
          <w:bCs/>
          <w:lang w:val="ka-GE"/>
        </w:rPr>
        <w:t xml:space="preserve"> ადაპტირება</w:t>
      </w:r>
      <w:r w:rsidR="00B46057" w:rsidRPr="001F47A1">
        <w:rPr>
          <w:rFonts w:ascii="Sylfaen" w:hAnsi="Sylfaen"/>
          <w:bCs/>
          <w:lang w:val="ka-GE"/>
        </w:rPr>
        <w:t xml:space="preserve">ს ართულებდა. </w:t>
      </w:r>
      <w:r w:rsidR="003B150F">
        <w:rPr>
          <w:rFonts w:ascii="Sylfaen" w:hAnsi="Sylfaen"/>
          <w:bCs/>
          <w:lang w:val="ka-GE"/>
        </w:rPr>
        <w:t>იმ პერიოდში</w:t>
      </w:r>
      <w:r w:rsidR="00EA1CEC" w:rsidRPr="001F47A1">
        <w:rPr>
          <w:rFonts w:ascii="Sylfaen" w:hAnsi="Sylfaen"/>
          <w:bCs/>
          <w:lang w:val="ka-GE"/>
        </w:rPr>
        <w:t xml:space="preserve"> მოდელი არსებობდა მხოლოდ ისლანდიაში, </w:t>
      </w:r>
      <w:r w:rsidR="00096D1B" w:rsidRPr="001F47A1">
        <w:rPr>
          <w:rFonts w:ascii="Sylfaen" w:hAnsi="Sylfaen"/>
          <w:bCs/>
          <w:lang w:val="ka-GE"/>
        </w:rPr>
        <w:t xml:space="preserve">მოგვიანებით, </w:t>
      </w:r>
      <w:r w:rsidR="00EA1CEC" w:rsidRPr="001F47A1">
        <w:rPr>
          <w:rFonts w:ascii="Sylfaen" w:hAnsi="Sylfaen"/>
          <w:bCs/>
          <w:lang w:val="ka-GE"/>
        </w:rPr>
        <w:t>ძალიან მცირე დროში</w:t>
      </w:r>
      <w:r w:rsidR="00096D1B" w:rsidRPr="001F47A1">
        <w:rPr>
          <w:rFonts w:ascii="Sylfaen" w:hAnsi="Sylfaen"/>
          <w:bCs/>
          <w:lang w:val="ka-GE"/>
        </w:rPr>
        <w:t>,</w:t>
      </w:r>
      <w:r w:rsidR="00EA1CEC" w:rsidRPr="001F47A1">
        <w:rPr>
          <w:rFonts w:ascii="Sylfaen" w:hAnsi="Sylfaen"/>
          <w:bCs/>
          <w:lang w:val="ka-GE"/>
        </w:rPr>
        <w:t xml:space="preserve"> ის პოპულარული გახდა ჩრდილოეთის ქვეყნებში. ამის შემდეგ გადა</w:t>
      </w:r>
      <w:r w:rsidR="00B46057" w:rsidRPr="001F47A1">
        <w:rPr>
          <w:rFonts w:ascii="Sylfaen" w:hAnsi="Sylfaen"/>
          <w:bCs/>
          <w:lang w:val="ka-GE"/>
        </w:rPr>
        <w:t>წყდა</w:t>
      </w:r>
      <w:r w:rsidR="00EA1CEC" w:rsidRPr="001F47A1">
        <w:rPr>
          <w:rFonts w:ascii="Sylfaen" w:hAnsi="Sylfaen"/>
          <w:bCs/>
          <w:lang w:val="ka-GE"/>
        </w:rPr>
        <w:t xml:space="preserve">, რომ </w:t>
      </w:r>
      <w:r w:rsidR="00B46057" w:rsidRPr="001F47A1">
        <w:rPr>
          <w:rFonts w:ascii="Sylfaen" w:hAnsi="Sylfaen"/>
          <w:bCs/>
          <w:lang w:val="ka-GE"/>
        </w:rPr>
        <w:t xml:space="preserve">ესტონეთში </w:t>
      </w:r>
      <w:r w:rsidR="00EA1CEC" w:rsidRPr="001F47A1">
        <w:rPr>
          <w:rFonts w:ascii="Sylfaen" w:hAnsi="Sylfaen"/>
          <w:bCs/>
          <w:lang w:val="ka-GE"/>
        </w:rPr>
        <w:t xml:space="preserve">მსგავსი </w:t>
      </w:r>
      <w:r w:rsidR="00B46057" w:rsidRPr="001F47A1">
        <w:rPr>
          <w:rFonts w:ascii="Sylfaen" w:hAnsi="Sylfaen"/>
          <w:bCs/>
          <w:lang w:val="ka-GE"/>
        </w:rPr>
        <w:t xml:space="preserve">ტიპის </w:t>
      </w:r>
      <w:r w:rsidR="00EA1CEC" w:rsidRPr="001F47A1">
        <w:rPr>
          <w:rFonts w:ascii="Sylfaen" w:hAnsi="Sylfaen"/>
          <w:bCs/>
          <w:lang w:val="ka-GE"/>
        </w:rPr>
        <w:t>სოციალური მოდელი</w:t>
      </w:r>
      <w:r w:rsidR="00B46057" w:rsidRPr="001F47A1">
        <w:rPr>
          <w:rFonts w:ascii="Sylfaen" w:hAnsi="Sylfaen"/>
          <w:bCs/>
          <w:lang w:val="ka-GE"/>
        </w:rPr>
        <w:t xml:space="preserve"> უნდა დანერგილიყო</w:t>
      </w:r>
      <w:r w:rsidR="00EA1CEC" w:rsidRPr="001F47A1">
        <w:rPr>
          <w:rFonts w:ascii="Sylfaen" w:hAnsi="Sylfaen"/>
          <w:bCs/>
          <w:lang w:val="ka-GE"/>
        </w:rPr>
        <w:t xml:space="preserve">. სოციალურმა მოდელმა უზრუნველყო ბარნაჰუსის ურღვევი წესები და მკაცრი სისტემა.  </w:t>
      </w:r>
      <w:r w:rsidR="00B46057" w:rsidRPr="001F47A1">
        <w:rPr>
          <w:rFonts w:ascii="Sylfaen" w:hAnsi="Sylfaen"/>
          <w:bCs/>
          <w:lang w:val="ka-GE"/>
        </w:rPr>
        <w:t xml:space="preserve">ბარნაჰუსის </w:t>
      </w:r>
      <w:r w:rsidR="00E76037" w:rsidRPr="001F47A1">
        <w:rPr>
          <w:rFonts w:ascii="Sylfaen" w:hAnsi="Sylfaen"/>
          <w:bCs/>
          <w:lang w:val="ka-GE"/>
        </w:rPr>
        <w:t xml:space="preserve">მთავარი პრინციპი ბავშვისთვის საჭირო ყველა </w:t>
      </w:r>
      <w:r w:rsidR="00B46057" w:rsidRPr="001F47A1">
        <w:rPr>
          <w:rFonts w:ascii="Sylfaen" w:hAnsi="Sylfaen"/>
          <w:bCs/>
          <w:lang w:val="ka-GE"/>
        </w:rPr>
        <w:t xml:space="preserve">მომსახურების ერთ სივრცეში მოქცევაა. </w:t>
      </w:r>
      <w:r w:rsidR="00E76037" w:rsidRPr="001F47A1">
        <w:rPr>
          <w:rFonts w:ascii="Sylfaen" w:hAnsi="Sylfaen"/>
          <w:bCs/>
          <w:lang w:val="ka-GE"/>
        </w:rPr>
        <w:t xml:space="preserve">ყველა </w:t>
      </w:r>
      <w:r w:rsidR="00B46057" w:rsidRPr="001F47A1">
        <w:rPr>
          <w:rFonts w:ascii="Sylfaen" w:hAnsi="Sylfaen"/>
          <w:bCs/>
          <w:lang w:val="ka-GE"/>
        </w:rPr>
        <w:t xml:space="preserve">გამოყენებული </w:t>
      </w:r>
      <w:r w:rsidR="00E76037" w:rsidRPr="001F47A1">
        <w:rPr>
          <w:rFonts w:ascii="Sylfaen" w:hAnsi="Sylfaen"/>
          <w:bCs/>
          <w:lang w:val="ka-GE"/>
        </w:rPr>
        <w:t xml:space="preserve">მეთოდიც უნდა იყოს ან ფაქტებზე დაფუძნებული ან </w:t>
      </w:r>
      <w:r w:rsidR="00216E0F" w:rsidRPr="001F47A1">
        <w:rPr>
          <w:rFonts w:ascii="Sylfaen" w:hAnsi="Sylfaen"/>
          <w:bCs/>
          <w:lang w:val="ka-GE"/>
        </w:rPr>
        <w:t>შეფასებადი</w:t>
      </w:r>
      <w:r w:rsidR="00E76037" w:rsidRPr="001F47A1">
        <w:rPr>
          <w:rFonts w:ascii="Sylfaen" w:hAnsi="Sylfaen"/>
          <w:bCs/>
          <w:lang w:val="ka-GE"/>
        </w:rPr>
        <w:t xml:space="preserve">. </w:t>
      </w:r>
      <w:r w:rsidR="00863969" w:rsidRPr="001F47A1">
        <w:rPr>
          <w:rFonts w:ascii="Sylfaen" w:hAnsi="Sylfaen"/>
          <w:bCs/>
          <w:lang w:val="ka-GE"/>
        </w:rPr>
        <w:t xml:space="preserve">ყველაფერი ეს </w:t>
      </w:r>
      <w:r w:rsidR="00B46057" w:rsidRPr="001F47A1">
        <w:rPr>
          <w:rFonts w:ascii="Sylfaen" w:hAnsi="Sylfaen"/>
          <w:bCs/>
          <w:lang w:val="ka-GE"/>
        </w:rPr>
        <w:t>მორგებული უნდა იყოს</w:t>
      </w:r>
      <w:r w:rsidR="00863969" w:rsidRPr="001F47A1">
        <w:rPr>
          <w:rFonts w:ascii="Sylfaen" w:hAnsi="Sylfaen"/>
          <w:bCs/>
          <w:lang w:val="ka-GE"/>
        </w:rPr>
        <w:t xml:space="preserve"> მსხვერპლი ბავშვის საუკეთესო ინტერესებ</w:t>
      </w:r>
      <w:r w:rsidR="00096D1B" w:rsidRPr="001F47A1">
        <w:rPr>
          <w:rFonts w:ascii="Sylfaen" w:hAnsi="Sylfaen"/>
          <w:bCs/>
          <w:lang w:val="ka-GE"/>
        </w:rPr>
        <w:t>ზე</w:t>
      </w:r>
      <w:r w:rsidR="00863969" w:rsidRPr="001F47A1">
        <w:rPr>
          <w:rFonts w:ascii="Sylfaen" w:hAnsi="Sylfaen"/>
          <w:bCs/>
          <w:lang w:val="ka-GE"/>
        </w:rPr>
        <w:t>. ყველა ქვეყანა ინდივიდუალურად წყვეტს</w:t>
      </w:r>
      <w:r w:rsidR="00535627">
        <w:rPr>
          <w:rFonts w:ascii="Sylfaen" w:hAnsi="Sylfaen"/>
          <w:bCs/>
          <w:lang w:val="ka-GE"/>
        </w:rPr>
        <w:t>,</w:t>
      </w:r>
      <w:r w:rsidR="00863969" w:rsidRPr="001F47A1">
        <w:rPr>
          <w:rFonts w:ascii="Sylfaen" w:hAnsi="Sylfaen"/>
          <w:bCs/>
          <w:lang w:val="ka-GE"/>
        </w:rPr>
        <w:t xml:space="preserve"> რომელი ტიპის პროფესიონალებს განათავსებს ბარნაჰუსის სახლში, </w:t>
      </w:r>
      <w:r w:rsidR="00B46057" w:rsidRPr="001F47A1">
        <w:rPr>
          <w:rFonts w:ascii="Sylfaen" w:hAnsi="Sylfaen"/>
          <w:bCs/>
          <w:lang w:val="ka-GE"/>
        </w:rPr>
        <w:t>თუმცა</w:t>
      </w:r>
      <w:r w:rsidR="00863969" w:rsidRPr="001F47A1">
        <w:rPr>
          <w:rFonts w:ascii="Sylfaen" w:hAnsi="Sylfaen"/>
          <w:bCs/>
          <w:lang w:val="ka-GE"/>
        </w:rPr>
        <w:t xml:space="preserve">  მათ შორის </w:t>
      </w:r>
      <w:r w:rsidR="00B46057" w:rsidRPr="001F47A1">
        <w:rPr>
          <w:rFonts w:ascii="Sylfaen" w:hAnsi="Sylfaen"/>
          <w:bCs/>
          <w:lang w:val="ka-GE"/>
        </w:rPr>
        <w:t xml:space="preserve">აუცილებლად უნდა </w:t>
      </w:r>
      <w:r w:rsidR="00863969" w:rsidRPr="001F47A1">
        <w:rPr>
          <w:rFonts w:ascii="Sylfaen" w:hAnsi="Sylfaen"/>
          <w:bCs/>
          <w:lang w:val="ka-GE"/>
        </w:rPr>
        <w:t xml:space="preserve">იყვნენ იურიდიული დახმარების მომსახურება, სამედიცინო შეფასება, </w:t>
      </w:r>
      <w:r w:rsidR="00B46057" w:rsidRPr="001F47A1">
        <w:rPr>
          <w:rFonts w:ascii="Sylfaen" w:hAnsi="Sylfaen"/>
          <w:bCs/>
          <w:lang w:val="ka-GE"/>
        </w:rPr>
        <w:t xml:space="preserve">და </w:t>
      </w:r>
      <w:r w:rsidR="00863969" w:rsidRPr="001F47A1">
        <w:rPr>
          <w:rFonts w:ascii="Sylfaen" w:hAnsi="Sylfaen"/>
          <w:bCs/>
          <w:lang w:val="ka-GE"/>
        </w:rPr>
        <w:t>ბავშვის სოციალური, მენტალური</w:t>
      </w:r>
      <w:r w:rsidR="00B46057" w:rsidRPr="001F47A1">
        <w:rPr>
          <w:rFonts w:ascii="Sylfaen" w:hAnsi="Sylfaen"/>
          <w:bCs/>
          <w:lang w:val="ka-GE"/>
        </w:rPr>
        <w:t xml:space="preserve"> და ფსიქიკური</w:t>
      </w:r>
      <w:r w:rsidR="00863969" w:rsidRPr="001F47A1">
        <w:rPr>
          <w:rFonts w:ascii="Sylfaen" w:hAnsi="Sylfaen"/>
          <w:bCs/>
          <w:lang w:val="ka-GE"/>
        </w:rPr>
        <w:t xml:space="preserve"> ჯანმრთელობის შემფასებლები -- ყველა სპეციალისტი, რომელიც ამ მოდელის ქვეშ იკრიბება, ერთმანეთში ინფორმაციას უნდა ცვლიდეს ბავშვის საუკეთესო ინტერესებიდან გამომდინარე. </w:t>
      </w:r>
    </w:p>
    <w:p w14:paraId="54A22DAB" w14:textId="77777777" w:rsidR="00E22434" w:rsidRPr="001F47A1" w:rsidRDefault="00E22434" w:rsidP="005D6718">
      <w:pPr>
        <w:pStyle w:val="ListParagraph"/>
        <w:spacing w:after="0" w:line="276" w:lineRule="auto"/>
        <w:ind w:left="0"/>
        <w:jc w:val="both"/>
        <w:rPr>
          <w:rFonts w:ascii="Sylfaen" w:hAnsi="Sylfaen"/>
          <w:bCs/>
          <w:lang w:val="ka-GE"/>
        </w:rPr>
      </w:pPr>
    </w:p>
    <w:p w14:paraId="1459D38D" w14:textId="757430AA" w:rsidR="00E22434" w:rsidRDefault="00E22434" w:rsidP="005D6718">
      <w:pPr>
        <w:pStyle w:val="ListParagraph"/>
        <w:spacing w:after="0" w:line="276" w:lineRule="auto"/>
        <w:ind w:left="0"/>
        <w:jc w:val="both"/>
        <w:rPr>
          <w:rFonts w:ascii="Sylfaen" w:hAnsi="Sylfaen"/>
          <w:bCs/>
          <w:lang w:val="ka-GE"/>
        </w:rPr>
      </w:pPr>
      <w:r w:rsidRPr="001F47A1">
        <w:rPr>
          <w:rFonts w:ascii="Sylfaen" w:hAnsi="Sylfaen"/>
          <w:bCs/>
          <w:lang w:val="ka-GE"/>
        </w:rPr>
        <w:t>ესტონელმა ექსპერტმა დამსწრეებს სისტემის გრაფიკული აღწერა უჩვენა და აღნიშნა, რომ თითოეული ნაბიჯი კოორდინირებულად იდგმება. მისი თქმით, ბარნაჰუსის მოდელის გავრცელებას გლობალურად მხარს უჭერს ბალტიის ქვეყნების საბჭო</w:t>
      </w:r>
      <w:r w:rsidR="00BA403A" w:rsidRPr="001F47A1">
        <w:rPr>
          <w:rFonts w:ascii="Sylfaen" w:hAnsi="Sylfaen"/>
          <w:bCs/>
          <w:lang w:val="ka-GE"/>
        </w:rPr>
        <w:t>ს გაერთიანება</w:t>
      </w:r>
      <w:r w:rsidRPr="001F47A1">
        <w:rPr>
          <w:rFonts w:ascii="Sylfaen" w:hAnsi="Sylfaen"/>
          <w:bCs/>
          <w:lang w:val="ka-GE"/>
        </w:rPr>
        <w:t xml:space="preserve"> -- დღესდღეობით ეს მოდელი 19 ქვეყანაშია გავრცელებული.</w:t>
      </w:r>
      <w:r w:rsidR="00B46057" w:rsidRPr="001F47A1">
        <w:rPr>
          <w:rFonts w:ascii="Sylfaen" w:hAnsi="Sylfaen"/>
          <w:bCs/>
          <w:lang w:val="ka-GE"/>
        </w:rPr>
        <w:t xml:space="preserve"> ამ ქვეყნებს შორის არის საქართველოც, სადაც მოდელის დანერგვა ახლა იწყება. რადგანაც</w:t>
      </w:r>
      <w:r w:rsidRPr="001F47A1">
        <w:rPr>
          <w:rFonts w:ascii="Sylfaen" w:hAnsi="Sylfaen"/>
          <w:bCs/>
          <w:lang w:val="ka-GE"/>
        </w:rPr>
        <w:t xml:space="preserve"> </w:t>
      </w:r>
      <w:r w:rsidR="00E66FA0" w:rsidRPr="001F47A1">
        <w:rPr>
          <w:rFonts w:ascii="Sylfaen" w:hAnsi="Sylfaen"/>
          <w:bCs/>
          <w:lang w:val="ka-GE"/>
        </w:rPr>
        <w:t xml:space="preserve">ბარნაჰუსის ერთ-ერთი მთავარი პრინციპია, რომ ყველაფერი იყოს გაზომვადი, ამიტომ </w:t>
      </w:r>
      <w:r w:rsidR="00B46057" w:rsidRPr="001F47A1">
        <w:rPr>
          <w:rFonts w:ascii="Sylfaen" w:hAnsi="Sylfaen"/>
          <w:bCs/>
          <w:lang w:val="ka-GE"/>
        </w:rPr>
        <w:t>საქართველომ</w:t>
      </w:r>
      <w:r w:rsidR="00E66FA0" w:rsidRPr="001F47A1">
        <w:rPr>
          <w:rFonts w:ascii="Sylfaen" w:hAnsi="Sylfaen"/>
          <w:bCs/>
          <w:lang w:val="ka-GE"/>
        </w:rPr>
        <w:t xml:space="preserve"> კარგად </w:t>
      </w:r>
      <w:r w:rsidR="00B46057" w:rsidRPr="001F47A1">
        <w:rPr>
          <w:rFonts w:ascii="Sylfaen" w:hAnsi="Sylfaen"/>
          <w:bCs/>
          <w:lang w:val="ka-GE"/>
        </w:rPr>
        <w:t xml:space="preserve">უნდა </w:t>
      </w:r>
      <w:r w:rsidR="00E66FA0" w:rsidRPr="001F47A1">
        <w:rPr>
          <w:rFonts w:ascii="Sylfaen" w:hAnsi="Sylfaen"/>
          <w:bCs/>
          <w:lang w:val="ka-GE"/>
        </w:rPr>
        <w:t xml:space="preserve">შეისწავლოს სისტემა და გადაწყვიტოს როგორ მოარგოს იგი ქვეყანას. </w:t>
      </w:r>
      <w:r w:rsidR="0010713B" w:rsidRPr="001F47A1">
        <w:rPr>
          <w:rFonts w:ascii="Sylfaen" w:hAnsi="Sylfaen"/>
          <w:bCs/>
          <w:lang w:val="ka-GE"/>
        </w:rPr>
        <w:t>ესტონეთმა ეს მოახერხა 3 წელ</w:t>
      </w:r>
      <w:r w:rsidR="00535627">
        <w:rPr>
          <w:rFonts w:ascii="Sylfaen" w:hAnsi="Sylfaen"/>
          <w:bCs/>
          <w:lang w:val="ka-GE"/>
        </w:rPr>
        <w:t>იწად</w:t>
      </w:r>
      <w:r w:rsidR="0010713B" w:rsidRPr="001F47A1">
        <w:rPr>
          <w:rFonts w:ascii="Sylfaen" w:hAnsi="Sylfaen"/>
          <w:bCs/>
          <w:lang w:val="ka-GE"/>
        </w:rPr>
        <w:t xml:space="preserve">ში და </w:t>
      </w:r>
      <w:proofErr w:type="spellStart"/>
      <w:r w:rsidR="0010713B" w:rsidRPr="001F47A1">
        <w:rPr>
          <w:rFonts w:ascii="Sylfaen" w:hAnsi="Sylfaen"/>
          <w:bCs/>
          <w:lang w:val="ka-GE"/>
        </w:rPr>
        <w:t>ბარნაჰუსის</w:t>
      </w:r>
      <w:proofErr w:type="spellEnd"/>
      <w:r w:rsidR="0010713B" w:rsidRPr="001F47A1">
        <w:rPr>
          <w:rFonts w:ascii="Sylfaen" w:hAnsi="Sylfaen"/>
          <w:bCs/>
          <w:lang w:val="ka-GE"/>
        </w:rPr>
        <w:t xml:space="preserve"> სახლით ისარგებლა 2-დან 17 წლამდე ათასობით ბავშვმა. </w:t>
      </w:r>
    </w:p>
    <w:p w14:paraId="5E3BE978" w14:textId="77777777" w:rsidR="005D6718" w:rsidRPr="001F47A1" w:rsidRDefault="005D6718" w:rsidP="005D6718">
      <w:pPr>
        <w:pStyle w:val="ListParagraph"/>
        <w:spacing w:after="0" w:line="276" w:lineRule="auto"/>
        <w:ind w:left="0"/>
        <w:jc w:val="both"/>
        <w:rPr>
          <w:rFonts w:ascii="Sylfaen" w:hAnsi="Sylfaen"/>
          <w:bCs/>
          <w:lang w:val="ka-GE"/>
        </w:rPr>
      </w:pPr>
    </w:p>
    <w:p w14:paraId="5ED4F436" w14:textId="4EF5B2DC" w:rsidR="0010713B" w:rsidRPr="001F47A1" w:rsidRDefault="0010713B" w:rsidP="005D6718">
      <w:pPr>
        <w:pStyle w:val="ListParagraph"/>
        <w:numPr>
          <w:ilvl w:val="0"/>
          <w:numId w:val="6"/>
        </w:numPr>
        <w:shd w:val="clear" w:color="auto" w:fill="FFFFFF" w:themeFill="background1"/>
        <w:spacing w:after="0" w:line="276" w:lineRule="auto"/>
        <w:ind w:left="360"/>
        <w:jc w:val="both"/>
        <w:rPr>
          <w:rFonts w:ascii="Sylfaen" w:hAnsi="Sylfaen"/>
          <w:b/>
          <w:lang w:val="ka-GE"/>
        </w:rPr>
      </w:pPr>
      <w:r w:rsidRPr="001F47A1">
        <w:rPr>
          <w:rFonts w:ascii="Sylfaen" w:hAnsi="Sylfaen"/>
          <w:b/>
          <w:lang w:val="ka-GE"/>
        </w:rPr>
        <w:t>დისკუსია, კითხვები/პასუხები</w:t>
      </w:r>
    </w:p>
    <w:p w14:paraId="11CDA4FB" w14:textId="4C95220B" w:rsidR="00D96B63" w:rsidRPr="001F47A1" w:rsidRDefault="0010713B" w:rsidP="005D6718">
      <w:pPr>
        <w:pStyle w:val="ListParagraph"/>
        <w:shd w:val="clear" w:color="auto" w:fill="FFFFFF" w:themeFill="background1"/>
        <w:spacing w:after="0" w:line="276" w:lineRule="auto"/>
        <w:ind w:left="0"/>
        <w:jc w:val="both"/>
        <w:rPr>
          <w:rFonts w:ascii="Sylfaen" w:hAnsi="Sylfaen"/>
          <w:lang w:val="ka-GE"/>
        </w:rPr>
      </w:pPr>
      <w:r w:rsidRPr="001F47A1">
        <w:rPr>
          <w:rFonts w:ascii="Sylfaen" w:hAnsi="Sylfaen"/>
          <w:lang w:val="ka-GE"/>
        </w:rPr>
        <w:t>ადამიანის უფლებათა სამდივნოს უფროსმა</w:t>
      </w:r>
      <w:r w:rsidR="006371A5">
        <w:rPr>
          <w:rFonts w:ascii="Sylfaen" w:hAnsi="Sylfaen"/>
          <w:lang w:val="ka-GE"/>
        </w:rPr>
        <w:t>,</w:t>
      </w:r>
      <w:r w:rsidRPr="001F47A1">
        <w:rPr>
          <w:rFonts w:ascii="Sylfaen" w:hAnsi="Sylfaen"/>
          <w:lang w:val="ka-GE"/>
        </w:rPr>
        <w:t xml:space="preserve"> ანა ბუჩუკურმა ექსპერტს </w:t>
      </w:r>
      <w:r w:rsidR="0037785C" w:rsidRPr="001F47A1">
        <w:rPr>
          <w:rFonts w:ascii="Sylfaen" w:hAnsi="Sylfaen"/>
          <w:lang w:val="ka-GE"/>
        </w:rPr>
        <w:t>ს</w:t>
      </w:r>
      <w:r w:rsidRPr="001F47A1">
        <w:rPr>
          <w:rFonts w:ascii="Sylfaen" w:hAnsi="Sylfaen"/>
          <w:lang w:val="ka-GE"/>
        </w:rPr>
        <w:t>თხოვა გაეზიარებინა ინფორმაცია იმასთან დაკავშირებით</w:t>
      </w:r>
      <w:r w:rsidR="006371A5">
        <w:rPr>
          <w:rFonts w:ascii="Sylfaen" w:hAnsi="Sylfaen"/>
          <w:lang w:val="ka-GE"/>
        </w:rPr>
        <w:t>,</w:t>
      </w:r>
      <w:r w:rsidRPr="001F47A1">
        <w:rPr>
          <w:rFonts w:ascii="Sylfaen" w:hAnsi="Sylfaen"/>
          <w:lang w:val="ka-GE"/>
        </w:rPr>
        <w:t xml:space="preserve"> თუ როგორ არის ამ სისტემაში სასამართლო ჩართული.  </w:t>
      </w:r>
      <w:proofErr w:type="spellStart"/>
      <w:r w:rsidR="000F3626" w:rsidRPr="001F47A1">
        <w:rPr>
          <w:rFonts w:ascii="Sylfaen" w:hAnsi="Sylfaen"/>
          <w:lang w:val="ka-GE"/>
        </w:rPr>
        <w:t>Ann</w:t>
      </w:r>
      <w:proofErr w:type="spellEnd"/>
      <w:r w:rsidR="000F3626" w:rsidRPr="001F47A1">
        <w:rPr>
          <w:rFonts w:ascii="Sylfaen" w:hAnsi="Sylfaen"/>
          <w:lang w:val="ka-GE"/>
        </w:rPr>
        <w:t xml:space="preserve"> </w:t>
      </w:r>
      <w:proofErr w:type="spellStart"/>
      <w:r w:rsidR="000F3626" w:rsidRPr="001F47A1">
        <w:rPr>
          <w:rFonts w:ascii="Sylfaen" w:hAnsi="Sylfaen"/>
          <w:lang w:val="ka-GE"/>
        </w:rPr>
        <w:t>Lind</w:t>
      </w:r>
      <w:proofErr w:type="spellEnd"/>
      <w:r w:rsidR="000F3626" w:rsidRPr="001F47A1">
        <w:rPr>
          <w:rFonts w:ascii="Sylfaen" w:hAnsi="Sylfaen"/>
          <w:lang w:val="ka-GE"/>
        </w:rPr>
        <w:t>-</w:t>
      </w:r>
      <w:proofErr w:type="spellStart"/>
      <w:r w:rsidR="000F3626" w:rsidRPr="001F47A1">
        <w:rPr>
          <w:rFonts w:ascii="Sylfaen" w:hAnsi="Sylfaen"/>
          <w:lang w:val="ka-GE"/>
        </w:rPr>
        <w:t>Liiberg</w:t>
      </w:r>
      <w:proofErr w:type="spellEnd"/>
      <w:r w:rsidR="000F3626" w:rsidRPr="001F47A1">
        <w:rPr>
          <w:rFonts w:ascii="Sylfaen" w:hAnsi="Sylfaen"/>
          <w:lang w:val="ka-GE"/>
        </w:rPr>
        <w:t>-ის თქმით</w:t>
      </w:r>
      <w:r w:rsidR="006371A5">
        <w:rPr>
          <w:rFonts w:ascii="Sylfaen" w:hAnsi="Sylfaen"/>
          <w:lang w:val="ka-GE"/>
        </w:rPr>
        <w:t xml:space="preserve">, </w:t>
      </w:r>
      <w:r w:rsidR="000F3626" w:rsidRPr="001F47A1">
        <w:rPr>
          <w:rFonts w:ascii="Sylfaen" w:hAnsi="Sylfaen"/>
          <w:lang w:val="ka-GE"/>
        </w:rPr>
        <w:t xml:space="preserve">ესტონეთში 14 წლამდე ბავშვის სასამართლოში დაკითხვა აკრძალულია. მოსამართლეს ბავშვთან შეხვედრა შეუძლია, თუმცა არა ჯვარედინი დაკითხვის </w:t>
      </w:r>
      <w:r w:rsidR="000F3626" w:rsidRPr="001F47A1">
        <w:rPr>
          <w:rFonts w:ascii="Sylfaen" w:hAnsi="Sylfaen"/>
          <w:lang w:val="ka-GE"/>
        </w:rPr>
        <w:lastRenderedPageBreak/>
        <w:t xml:space="preserve">ფორმატში. </w:t>
      </w:r>
      <w:r w:rsidR="003A61CB" w:rsidRPr="001F47A1">
        <w:rPr>
          <w:rFonts w:ascii="Sylfaen" w:hAnsi="Sylfaen"/>
          <w:lang w:val="ka-GE"/>
        </w:rPr>
        <w:t xml:space="preserve">მისი თქმით, </w:t>
      </w:r>
      <w:r w:rsidR="0037785C" w:rsidRPr="001F47A1">
        <w:rPr>
          <w:rFonts w:ascii="Sylfaen" w:hAnsi="Sylfaen"/>
          <w:lang w:val="ka-GE"/>
        </w:rPr>
        <w:t xml:space="preserve">საჭიროა მოხდეს სისხლის სამართლის პროცედურების შესწავლა საქართველოში. ექსპერტმა მიმოიხილა გამომძიებლებისა და პოლიციის როლიც ბარნაჰუსის მოდელში და აღნიშნა, რომ მათ არ აქვთ სპეციფიკური როლები მინიჭებული, რადგან ბარნაჰუსის მოდელი გულისხმობს გუნდურ მიდგომას, სადაც თითოეულ უწყებას აქვს თავისი </w:t>
      </w:r>
      <w:r w:rsidR="00B46057" w:rsidRPr="001F47A1">
        <w:rPr>
          <w:rFonts w:ascii="Sylfaen" w:hAnsi="Sylfaen"/>
          <w:lang w:val="ka-GE"/>
        </w:rPr>
        <w:t>მისია</w:t>
      </w:r>
      <w:r w:rsidR="0037785C" w:rsidRPr="001F47A1">
        <w:rPr>
          <w:rFonts w:ascii="Sylfaen" w:hAnsi="Sylfaen"/>
          <w:lang w:val="ka-GE"/>
        </w:rPr>
        <w:t xml:space="preserve">, სადაც ყველაფერი კეთდება კანონის მიხედვით. </w:t>
      </w:r>
    </w:p>
    <w:p w14:paraId="5ABF0E66" w14:textId="77777777" w:rsidR="003A61CB" w:rsidRPr="001F47A1" w:rsidRDefault="003A61CB" w:rsidP="005D6718">
      <w:pPr>
        <w:pStyle w:val="ListParagraph"/>
        <w:shd w:val="clear" w:color="auto" w:fill="FFFFFF" w:themeFill="background1"/>
        <w:spacing w:after="0" w:line="276" w:lineRule="auto"/>
        <w:ind w:left="0"/>
        <w:jc w:val="both"/>
        <w:rPr>
          <w:rFonts w:ascii="Sylfaen" w:hAnsi="Sylfaen"/>
          <w:lang w:val="ka-GE"/>
        </w:rPr>
      </w:pPr>
    </w:p>
    <w:p w14:paraId="6E983DD6" w14:textId="6F957CCB" w:rsidR="003A61CB" w:rsidRDefault="003A61CB" w:rsidP="005D6718">
      <w:pPr>
        <w:pStyle w:val="ListParagraph"/>
        <w:shd w:val="clear" w:color="auto" w:fill="FFFFFF" w:themeFill="background1"/>
        <w:spacing w:after="0" w:line="276" w:lineRule="auto"/>
        <w:ind w:left="0"/>
        <w:jc w:val="both"/>
        <w:rPr>
          <w:rFonts w:ascii="Sylfaen" w:hAnsi="Sylfaen"/>
          <w:lang w:val="ka-GE"/>
        </w:rPr>
      </w:pPr>
      <w:r w:rsidRPr="001F47A1">
        <w:rPr>
          <w:rFonts w:ascii="Sylfaen" w:hAnsi="Sylfaen"/>
          <w:lang w:val="ka-GE"/>
        </w:rPr>
        <w:t>სხდომის მონაწილეები დაინტერესდნენ</w:t>
      </w:r>
      <w:r w:rsidR="00DB65D3">
        <w:rPr>
          <w:rFonts w:ascii="Sylfaen" w:hAnsi="Sylfaen"/>
          <w:lang w:val="ka-GE"/>
        </w:rPr>
        <w:t>,</w:t>
      </w:r>
      <w:r w:rsidRPr="001F47A1">
        <w:rPr>
          <w:rFonts w:ascii="Sylfaen" w:hAnsi="Sylfaen"/>
          <w:lang w:val="ka-GE"/>
        </w:rPr>
        <w:t xml:space="preserve"> თუ როგორ ხვდება ბავშვი ბარნაჰუსის სახლში. ექსპერტის განმარტებით, ბავშვის გადმომისამართება სახლში ხდება ან ბავშვთა დაცვის სახელმწიფო სისტემიდან, საბავშვო ბაღებიდან, სკოლიდან ან პოლიციის მიერ, რადგანაც ბარნაჰუსის სახლის ერთ-ერთი მთავარი იდეა კონფიდენციალურობაა. ესტონეთში ასევე არსებობს სახელმწიფო ცხელი ხაზიც ბავშვებისთვის. </w:t>
      </w:r>
      <w:r w:rsidR="009A46CF" w:rsidRPr="001F47A1">
        <w:rPr>
          <w:rFonts w:ascii="Sylfaen" w:hAnsi="Sylfaen"/>
          <w:lang w:val="ka-GE"/>
        </w:rPr>
        <w:t xml:space="preserve">თუ ბავშვი თვითონ უკავშირდება ცენტრს, პროცესში აუცილებლად ერთვება სხვა მხარეებიც. </w:t>
      </w:r>
    </w:p>
    <w:p w14:paraId="54E169C9" w14:textId="65C50146" w:rsidR="00DB65D3" w:rsidRDefault="00DB65D3" w:rsidP="005D6718">
      <w:pPr>
        <w:pStyle w:val="ListParagraph"/>
        <w:shd w:val="clear" w:color="auto" w:fill="FFFFFF" w:themeFill="background1"/>
        <w:spacing w:after="0" w:line="276" w:lineRule="auto"/>
        <w:ind w:left="0"/>
        <w:jc w:val="both"/>
        <w:rPr>
          <w:rFonts w:ascii="Sylfaen" w:hAnsi="Sylfaen"/>
          <w:lang w:val="ka-GE"/>
        </w:rPr>
      </w:pPr>
    </w:p>
    <w:p w14:paraId="51CECC18" w14:textId="25400240" w:rsidR="00DB65D3" w:rsidRDefault="00DB65D3" w:rsidP="005D6718">
      <w:pPr>
        <w:pStyle w:val="ListParagraph"/>
        <w:shd w:val="clear" w:color="auto" w:fill="FFFFFF" w:themeFill="background1"/>
        <w:spacing w:after="0" w:line="276" w:lineRule="auto"/>
        <w:ind w:left="0"/>
        <w:jc w:val="both"/>
        <w:rPr>
          <w:rFonts w:ascii="Sylfaen" w:hAnsi="Sylfaen"/>
          <w:lang w:val="ka-GE"/>
        </w:rPr>
      </w:pPr>
      <w:r>
        <w:rPr>
          <w:rFonts w:ascii="Sylfaen" w:hAnsi="Sylfaen"/>
          <w:lang w:val="ka-GE"/>
        </w:rPr>
        <w:t>სხდომის თავმჯდომარე</w:t>
      </w:r>
      <w:r w:rsidR="009E18A2">
        <w:rPr>
          <w:rFonts w:ascii="Sylfaen" w:hAnsi="Sylfaen"/>
          <w:lang w:val="ka-GE"/>
        </w:rPr>
        <w:t>მ</w:t>
      </w:r>
      <w:r>
        <w:rPr>
          <w:rFonts w:ascii="Sylfaen" w:hAnsi="Sylfaen"/>
          <w:lang w:val="ka-GE"/>
        </w:rPr>
        <w:t xml:space="preserve"> აღნიშნა, რომ </w:t>
      </w:r>
      <w:r w:rsidR="009E18A2">
        <w:rPr>
          <w:rFonts w:ascii="Sylfaen" w:hAnsi="Sylfaen"/>
          <w:lang w:val="ka-GE"/>
        </w:rPr>
        <w:t>რომელიმე მოდელის ავტომატურად გადმოღება, ბუნებრივია, ვერ განხორციელდება და საქართველოში მოდელი უნდა მოერგოს ჩვენს რეალობას. თუმცა ესტონელი კოლეგების მიერ წარმოდგენილი რეკომენდაციები და გამოცდილება ძალიან მნიშვნელოვანია.</w:t>
      </w:r>
    </w:p>
    <w:p w14:paraId="23A305ED" w14:textId="308C2F34" w:rsidR="009E18A2" w:rsidRDefault="009E18A2" w:rsidP="005D6718">
      <w:pPr>
        <w:pStyle w:val="ListParagraph"/>
        <w:shd w:val="clear" w:color="auto" w:fill="FFFFFF" w:themeFill="background1"/>
        <w:spacing w:after="0" w:line="276" w:lineRule="auto"/>
        <w:ind w:left="0"/>
        <w:jc w:val="both"/>
        <w:rPr>
          <w:rFonts w:ascii="Sylfaen" w:hAnsi="Sylfaen"/>
          <w:lang w:val="ka-GE"/>
        </w:rPr>
      </w:pPr>
    </w:p>
    <w:p w14:paraId="0CFB9D82" w14:textId="07AF288E" w:rsidR="009E18A2" w:rsidRPr="001F47A1" w:rsidRDefault="009E18A2" w:rsidP="005D6718">
      <w:pPr>
        <w:pStyle w:val="ListParagraph"/>
        <w:shd w:val="clear" w:color="auto" w:fill="FFFFFF" w:themeFill="background1"/>
        <w:spacing w:after="0" w:line="276" w:lineRule="auto"/>
        <w:ind w:left="0"/>
        <w:jc w:val="both"/>
        <w:rPr>
          <w:rFonts w:ascii="Sylfaen" w:hAnsi="Sylfaen"/>
          <w:lang w:val="ka-GE"/>
        </w:rPr>
      </w:pPr>
      <w:r>
        <w:rPr>
          <w:rFonts w:ascii="Sylfaen" w:hAnsi="Sylfaen"/>
          <w:lang w:val="ka-GE"/>
        </w:rPr>
        <w:t>სხდომის დასასრულს, ანა ბუჩუკურმა აღნიშნა, რომ 1 მაისამდე უნდა შეიქმნას ცენტრის კონცეფცია, რაც საქართველოს მთავრობის განკარგულებითაა დავალებული. აუცილებელია, ყველა რელევანტურმა სახელმწიფო უწყებამ თავისი როლი თავადვე წარმოადგინოს</w:t>
      </w:r>
      <w:r w:rsidR="00424119">
        <w:rPr>
          <w:rFonts w:ascii="Sylfaen" w:hAnsi="Sylfaen"/>
          <w:lang w:val="ka-GE"/>
        </w:rPr>
        <w:t>, ვინაიდან კონკრეტული უწყების პასუხისმგებლობასა და როლს ბუნებრივია სხვა უწყება ვერ შეასრულებს</w:t>
      </w:r>
      <w:r w:rsidR="00893F4E">
        <w:rPr>
          <w:rFonts w:ascii="Sylfaen" w:hAnsi="Sylfaen"/>
          <w:lang w:val="ka-GE"/>
        </w:rPr>
        <w:t>. აღნიშნულის გათვალისწინებით, ადამიანის უფლებათა სამდივნო გააზიარებს ერთიან დოკუმენტს, რომელზეც თითოეული უწყების მიერ მიღებული უკუ</w:t>
      </w:r>
      <w:r w:rsidR="00EA07EC">
        <w:rPr>
          <w:rFonts w:ascii="Sylfaen" w:hAnsi="Sylfaen"/>
          <w:lang w:val="ka-GE"/>
        </w:rPr>
        <w:t>კავ</w:t>
      </w:r>
      <w:r w:rsidR="00893F4E">
        <w:rPr>
          <w:rFonts w:ascii="Sylfaen" w:hAnsi="Sylfaen"/>
          <w:lang w:val="ka-GE"/>
        </w:rPr>
        <w:t>შირის/კომენტარების მიხედვით, კვლავ გაგრძელდება მუშაობა</w:t>
      </w:r>
      <w:r w:rsidR="00C55882">
        <w:rPr>
          <w:rFonts w:ascii="Sylfaen" w:hAnsi="Sylfaen"/>
          <w:lang w:val="ka-GE"/>
        </w:rPr>
        <w:t>, მათ შორის, არასამთავრობო ორგანიზაციების ჩართულობითაც</w:t>
      </w:r>
      <w:r w:rsidR="00893F4E">
        <w:rPr>
          <w:rFonts w:ascii="Sylfaen" w:hAnsi="Sylfaen"/>
          <w:lang w:val="ka-GE"/>
        </w:rPr>
        <w:t xml:space="preserve">. </w:t>
      </w:r>
    </w:p>
    <w:p w14:paraId="411BA00F" w14:textId="5BD825BB" w:rsidR="0047400B" w:rsidRPr="001F47A1" w:rsidRDefault="0047400B" w:rsidP="00423029">
      <w:pPr>
        <w:spacing w:after="0" w:line="276" w:lineRule="auto"/>
        <w:jc w:val="both"/>
        <w:rPr>
          <w:rFonts w:ascii="Sylfaen" w:hAnsi="Sylfaen"/>
          <w:lang w:val="ka-GE"/>
        </w:rPr>
      </w:pPr>
    </w:p>
    <w:p w14:paraId="0E2C5F50" w14:textId="57513483" w:rsidR="0047400B" w:rsidRPr="001F47A1" w:rsidRDefault="0047400B" w:rsidP="00423029">
      <w:pPr>
        <w:spacing w:after="0" w:line="276" w:lineRule="auto"/>
        <w:jc w:val="both"/>
        <w:rPr>
          <w:rFonts w:ascii="Sylfaen" w:hAnsi="Sylfaen"/>
          <w:lang w:val="ka-GE"/>
        </w:rPr>
      </w:pPr>
    </w:p>
    <w:p w14:paraId="1B064593" w14:textId="5AA7CC2D" w:rsidR="0047400B" w:rsidRPr="001F47A1" w:rsidRDefault="0047400B" w:rsidP="001F47A1">
      <w:pPr>
        <w:spacing w:after="0" w:line="276" w:lineRule="auto"/>
        <w:jc w:val="both"/>
        <w:rPr>
          <w:rFonts w:ascii="Sylfaen" w:hAnsi="Sylfaen"/>
          <w:lang w:val="ka-GE"/>
        </w:rPr>
      </w:pPr>
    </w:p>
    <w:p w14:paraId="7250C7E4" w14:textId="20116519" w:rsidR="0047400B" w:rsidRPr="001F47A1" w:rsidRDefault="0047400B" w:rsidP="001F47A1">
      <w:pPr>
        <w:spacing w:after="0" w:line="276" w:lineRule="auto"/>
        <w:jc w:val="both"/>
        <w:rPr>
          <w:rFonts w:ascii="Sylfaen" w:hAnsi="Sylfaen"/>
          <w:lang w:val="ka-GE"/>
        </w:rPr>
      </w:pPr>
    </w:p>
    <w:p w14:paraId="56603FE1" w14:textId="457F85BC" w:rsidR="0047400B" w:rsidRPr="001F47A1" w:rsidRDefault="0047400B" w:rsidP="001F47A1">
      <w:pPr>
        <w:spacing w:after="0" w:line="276" w:lineRule="auto"/>
        <w:jc w:val="both"/>
        <w:rPr>
          <w:rFonts w:ascii="Sylfaen" w:hAnsi="Sylfaen"/>
          <w:lang w:val="ka-GE"/>
        </w:rPr>
      </w:pPr>
    </w:p>
    <w:p w14:paraId="483A65D2" w14:textId="2BF28AF4" w:rsidR="0047400B" w:rsidRDefault="0047400B" w:rsidP="001F47A1">
      <w:pPr>
        <w:spacing w:after="0" w:line="276" w:lineRule="auto"/>
        <w:jc w:val="both"/>
        <w:rPr>
          <w:rFonts w:ascii="Sylfaen" w:hAnsi="Sylfaen"/>
          <w:lang w:val="ka-GE"/>
        </w:rPr>
      </w:pPr>
      <w:r w:rsidRPr="001F47A1">
        <w:rPr>
          <w:rFonts w:ascii="Sylfaen" w:hAnsi="Sylfaen"/>
          <w:b/>
          <w:bCs/>
          <w:lang w:val="ka-GE"/>
        </w:rPr>
        <w:t>ოქმი მომზადებულია:</w:t>
      </w:r>
      <w:r w:rsidRPr="001F47A1">
        <w:rPr>
          <w:rFonts w:ascii="Sylfaen" w:hAnsi="Sylfaen"/>
          <w:lang w:val="ka-GE"/>
        </w:rPr>
        <w:t xml:space="preserve"> </w:t>
      </w:r>
      <w:r w:rsidR="00273BF7" w:rsidRPr="001F47A1">
        <w:rPr>
          <w:rFonts w:ascii="Sylfaen" w:hAnsi="Sylfaen"/>
          <w:lang w:val="ka-GE"/>
        </w:rPr>
        <w:t>მერი ქაჯაია</w:t>
      </w:r>
      <w:r w:rsidR="002B1AE5">
        <w:rPr>
          <w:rFonts w:ascii="Sylfaen" w:hAnsi="Sylfaen"/>
          <w:lang w:val="ka-GE"/>
        </w:rPr>
        <w:t>, სხდომის მდივანი</w:t>
      </w:r>
      <w:r w:rsidR="003C0003" w:rsidRPr="001F47A1">
        <w:rPr>
          <w:rFonts w:ascii="Sylfaen" w:hAnsi="Sylfaen"/>
          <w:lang w:val="ka-GE"/>
        </w:rPr>
        <w:t xml:space="preserve"> </w:t>
      </w:r>
    </w:p>
    <w:p w14:paraId="12C9764E" w14:textId="77777777" w:rsidR="00423029" w:rsidRPr="001F47A1" w:rsidRDefault="00423029" w:rsidP="001F47A1">
      <w:pPr>
        <w:spacing w:after="0" w:line="276" w:lineRule="auto"/>
        <w:jc w:val="both"/>
        <w:rPr>
          <w:rFonts w:ascii="Sylfaen" w:hAnsi="Sylfaen"/>
          <w:lang w:val="ka-GE"/>
        </w:rPr>
      </w:pPr>
    </w:p>
    <w:p w14:paraId="7727B958" w14:textId="39533CAD" w:rsidR="003C0003" w:rsidRDefault="003C0003" w:rsidP="001F47A1">
      <w:pPr>
        <w:spacing w:after="0" w:line="276" w:lineRule="auto"/>
        <w:jc w:val="both"/>
        <w:rPr>
          <w:rFonts w:ascii="Sylfaen" w:hAnsi="Sylfaen"/>
          <w:lang w:val="ka-GE"/>
        </w:rPr>
      </w:pPr>
      <w:r w:rsidRPr="001F47A1">
        <w:rPr>
          <w:rFonts w:ascii="Sylfaen" w:hAnsi="Sylfaen"/>
          <w:lang w:val="ka-GE"/>
        </w:rPr>
        <w:tab/>
      </w:r>
      <w:r w:rsidRPr="001F47A1">
        <w:rPr>
          <w:rFonts w:ascii="Sylfaen" w:hAnsi="Sylfaen"/>
          <w:lang w:val="ka-GE"/>
        </w:rPr>
        <w:tab/>
      </w:r>
      <w:r w:rsidRPr="001F47A1">
        <w:rPr>
          <w:rFonts w:ascii="Sylfaen" w:hAnsi="Sylfaen"/>
          <w:lang w:val="ka-GE"/>
        </w:rPr>
        <w:tab/>
        <w:t xml:space="preserve">_________________________ ხელმოწერა </w:t>
      </w:r>
    </w:p>
    <w:p w14:paraId="494B7F35" w14:textId="77777777" w:rsidR="00423029" w:rsidRPr="001F47A1" w:rsidRDefault="00423029" w:rsidP="001F47A1">
      <w:pPr>
        <w:spacing w:after="0" w:line="276" w:lineRule="auto"/>
        <w:jc w:val="both"/>
        <w:rPr>
          <w:rFonts w:ascii="Sylfaen" w:hAnsi="Sylfaen"/>
          <w:lang w:val="ka-GE"/>
        </w:rPr>
      </w:pPr>
    </w:p>
    <w:p w14:paraId="49FE64CC" w14:textId="77777777" w:rsidR="003C0003" w:rsidRPr="001F47A1" w:rsidRDefault="003C0003" w:rsidP="001F47A1">
      <w:pPr>
        <w:spacing w:after="0" w:line="276" w:lineRule="auto"/>
        <w:jc w:val="both"/>
        <w:rPr>
          <w:rFonts w:ascii="Sylfaen" w:hAnsi="Sylfaen"/>
          <w:lang w:val="ka-GE"/>
        </w:rPr>
      </w:pPr>
    </w:p>
    <w:p w14:paraId="6FBD26B5" w14:textId="0BE7B7A8" w:rsidR="003C0003" w:rsidRDefault="003C0003" w:rsidP="001F47A1">
      <w:pPr>
        <w:spacing w:after="0" w:line="276" w:lineRule="auto"/>
        <w:jc w:val="both"/>
        <w:rPr>
          <w:rFonts w:ascii="Sylfaen" w:hAnsi="Sylfaen"/>
          <w:lang w:val="ka-GE"/>
        </w:rPr>
      </w:pPr>
      <w:r w:rsidRPr="001F47A1">
        <w:rPr>
          <w:rFonts w:ascii="Sylfaen" w:hAnsi="Sylfaen"/>
          <w:b/>
          <w:bCs/>
          <w:lang w:val="ka-GE"/>
        </w:rPr>
        <w:t>ოქმი დამტკიცებულია:</w:t>
      </w:r>
      <w:r w:rsidRPr="001F47A1">
        <w:rPr>
          <w:rFonts w:ascii="Sylfaen" w:hAnsi="Sylfaen"/>
          <w:lang w:val="ka-GE"/>
        </w:rPr>
        <w:t xml:space="preserve"> </w:t>
      </w:r>
      <w:r w:rsidR="00273BF7" w:rsidRPr="001F47A1">
        <w:rPr>
          <w:rFonts w:ascii="Sylfaen" w:hAnsi="Sylfaen"/>
          <w:lang w:val="ka-GE"/>
        </w:rPr>
        <w:t>ანა ბუჩ</w:t>
      </w:r>
      <w:r w:rsidR="00096D1B" w:rsidRPr="001F47A1">
        <w:rPr>
          <w:rFonts w:ascii="Sylfaen" w:hAnsi="Sylfaen"/>
          <w:lang w:val="ka-GE"/>
        </w:rPr>
        <w:t>უ</w:t>
      </w:r>
      <w:r w:rsidR="00273BF7" w:rsidRPr="001F47A1">
        <w:rPr>
          <w:rFonts w:ascii="Sylfaen" w:hAnsi="Sylfaen"/>
          <w:lang w:val="ka-GE"/>
        </w:rPr>
        <w:t>კური</w:t>
      </w:r>
      <w:r w:rsidRPr="001F47A1">
        <w:rPr>
          <w:rFonts w:ascii="Sylfaen" w:hAnsi="Sylfaen"/>
          <w:lang w:val="ka-GE"/>
        </w:rPr>
        <w:t xml:space="preserve">, </w:t>
      </w:r>
      <w:r w:rsidR="002B1AE5">
        <w:rPr>
          <w:rFonts w:ascii="Sylfaen" w:hAnsi="Sylfaen"/>
          <w:lang w:val="ka-GE"/>
        </w:rPr>
        <w:t>სხდომის თავმჯდომარე</w:t>
      </w:r>
      <w:r w:rsidRPr="001F47A1">
        <w:rPr>
          <w:rFonts w:ascii="Sylfaen" w:hAnsi="Sylfaen"/>
          <w:lang w:val="ka-GE"/>
        </w:rPr>
        <w:t xml:space="preserve"> </w:t>
      </w:r>
    </w:p>
    <w:p w14:paraId="1A3F3ACC" w14:textId="77777777" w:rsidR="00423029" w:rsidRPr="001F47A1" w:rsidRDefault="00423029" w:rsidP="001F47A1">
      <w:pPr>
        <w:spacing w:after="0" w:line="276" w:lineRule="auto"/>
        <w:jc w:val="both"/>
        <w:rPr>
          <w:rFonts w:ascii="Sylfaen" w:hAnsi="Sylfaen"/>
          <w:lang w:val="ka-GE"/>
        </w:rPr>
      </w:pPr>
    </w:p>
    <w:p w14:paraId="0DFB1F86" w14:textId="446C6C43" w:rsidR="0047400B" w:rsidRPr="001F47A1" w:rsidRDefault="003C0003" w:rsidP="001F47A1">
      <w:pPr>
        <w:spacing w:after="0" w:line="276" w:lineRule="auto"/>
        <w:ind w:left="1440" w:firstLine="720"/>
        <w:jc w:val="both"/>
        <w:rPr>
          <w:rFonts w:ascii="Sylfaen" w:hAnsi="Sylfaen"/>
          <w:lang w:val="ka-GE"/>
        </w:rPr>
      </w:pPr>
      <w:r w:rsidRPr="001F47A1">
        <w:rPr>
          <w:rFonts w:ascii="Sylfaen" w:hAnsi="Sylfaen"/>
          <w:lang w:val="ka-GE"/>
        </w:rPr>
        <w:t>_________________________ ხელმოწერა</w:t>
      </w:r>
    </w:p>
    <w:p w14:paraId="532D210D" w14:textId="77F7A437" w:rsidR="0047400B" w:rsidRPr="002B1AE5" w:rsidRDefault="002B3B78" w:rsidP="001F47A1">
      <w:pPr>
        <w:spacing w:after="0" w:line="276" w:lineRule="auto"/>
        <w:jc w:val="both"/>
        <w:rPr>
          <w:rFonts w:ascii="Sylfaen" w:hAnsi="Sylfaen"/>
          <w:b/>
          <w:bCs/>
          <w:sz w:val="24"/>
          <w:lang w:val="ka-GE"/>
        </w:rPr>
      </w:pPr>
      <w:bookmarkStart w:id="0" w:name="_GoBack"/>
      <w:bookmarkEnd w:id="0"/>
      <w:r w:rsidRPr="002B1AE5">
        <w:rPr>
          <w:rFonts w:ascii="Sylfaen" w:hAnsi="Sylfaen"/>
          <w:b/>
          <w:bCs/>
          <w:sz w:val="24"/>
          <w:lang w:val="ka-GE"/>
        </w:rPr>
        <w:lastRenderedPageBreak/>
        <w:t xml:space="preserve">დანართი #1: </w:t>
      </w:r>
      <w:r w:rsidR="002B1AE5" w:rsidRPr="002B1AE5">
        <w:rPr>
          <w:rFonts w:ascii="Sylfaen" w:hAnsi="Sylfaen"/>
          <w:b/>
          <w:bCs/>
          <w:sz w:val="24"/>
          <w:lang w:val="ka-GE"/>
        </w:rPr>
        <w:t>სხდომაზე დამსწრე პირთა</w:t>
      </w:r>
      <w:r w:rsidRPr="002B1AE5">
        <w:rPr>
          <w:rFonts w:ascii="Sylfaen" w:hAnsi="Sylfaen"/>
          <w:b/>
          <w:bCs/>
          <w:sz w:val="24"/>
          <w:lang w:val="ka-GE"/>
        </w:rPr>
        <w:t xml:space="preserve"> სია </w:t>
      </w:r>
    </w:p>
    <w:p w14:paraId="756644CF" w14:textId="10AC6390" w:rsidR="00096D1B" w:rsidRPr="00957F67" w:rsidRDefault="00096D1B" w:rsidP="00A316BC">
      <w:pPr>
        <w:pStyle w:val="ListParagraph"/>
        <w:numPr>
          <w:ilvl w:val="0"/>
          <w:numId w:val="7"/>
        </w:numPr>
        <w:spacing w:after="0" w:line="276" w:lineRule="auto"/>
        <w:ind w:left="360"/>
        <w:jc w:val="both"/>
        <w:rPr>
          <w:rFonts w:ascii="Sylfaen" w:hAnsi="Sylfaen"/>
          <w:lang w:val="ka-GE"/>
        </w:rPr>
      </w:pPr>
      <w:r w:rsidRPr="00957F67">
        <w:rPr>
          <w:rFonts w:ascii="Sylfaen" w:hAnsi="Sylfaen"/>
          <w:lang w:val="ka-GE"/>
        </w:rPr>
        <w:t xml:space="preserve">ანა ბუჩუკური - </w:t>
      </w:r>
      <w:r w:rsidR="00103CA9" w:rsidRPr="00957F67">
        <w:rPr>
          <w:rFonts w:ascii="Sylfaen" w:hAnsi="Sylfaen"/>
          <w:lang w:val="ka-GE"/>
        </w:rPr>
        <w:t xml:space="preserve">საქართველოს </w:t>
      </w:r>
      <w:r w:rsidRPr="00957F67">
        <w:rPr>
          <w:rFonts w:ascii="Sylfaen" w:hAnsi="Sylfaen"/>
          <w:lang w:val="ka-GE"/>
        </w:rPr>
        <w:t>მთავრობის ადმინისტრაცია</w:t>
      </w:r>
      <w:r w:rsidR="00CC6E4C">
        <w:rPr>
          <w:rFonts w:ascii="Sylfaen" w:hAnsi="Sylfaen"/>
          <w:lang w:val="ka-GE"/>
        </w:rPr>
        <w:t xml:space="preserve"> (სხდომის თავმჯდომარე)</w:t>
      </w:r>
    </w:p>
    <w:p w14:paraId="4C0140D4" w14:textId="6696C98C" w:rsidR="00096D1B" w:rsidRPr="00957F67" w:rsidRDefault="00096D1B" w:rsidP="00A316BC">
      <w:pPr>
        <w:pStyle w:val="ListParagraph"/>
        <w:numPr>
          <w:ilvl w:val="0"/>
          <w:numId w:val="7"/>
        </w:numPr>
        <w:spacing w:after="0" w:line="276" w:lineRule="auto"/>
        <w:ind w:left="360"/>
        <w:jc w:val="both"/>
        <w:rPr>
          <w:rFonts w:ascii="Sylfaen" w:hAnsi="Sylfaen"/>
          <w:lang w:val="ka-GE"/>
        </w:rPr>
      </w:pPr>
      <w:r w:rsidRPr="00957F67">
        <w:rPr>
          <w:rFonts w:ascii="Sylfaen" w:hAnsi="Sylfaen"/>
          <w:lang w:val="ka-GE"/>
        </w:rPr>
        <w:t xml:space="preserve">ლელა </w:t>
      </w:r>
      <w:proofErr w:type="spellStart"/>
      <w:r w:rsidRPr="00957F67">
        <w:rPr>
          <w:rFonts w:ascii="Sylfaen" w:hAnsi="Sylfaen"/>
          <w:lang w:val="ka-GE"/>
        </w:rPr>
        <w:t>აქიაშვილი</w:t>
      </w:r>
      <w:proofErr w:type="spellEnd"/>
      <w:r w:rsidRPr="00957F67">
        <w:rPr>
          <w:rFonts w:ascii="Sylfaen" w:hAnsi="Sylfaen"/>
          <w:lang w:val="ka-GE"/>
        </w:rPr>
        <w:t xml:space="preserve"> - </w:t>
      </w:r>
      <w:r w:rsidR="00103CA9" w:rsidRPr="00957F67">
        <w:rPr>
          <w:rFonts w:ascii="Sylfaen" w:hAnsi="Sylfaen"/>
          <w:lang w:val="ka-GE"/>
        </w:rPr>
        <w:t xml:space="preserve">საქართველოს </w:t>
      </w:r>
      <w:r w:rsidRPr="00957F67">
        <w:rPr>
          <w:rFonts w:ascii="Sylfaen" w:hAnsi="Sylfaen"/>
          <w:lang w:val="ka-GE"/>
        </w:rPr>
        <w:t>მთავრობის ადმინისტრაცია</w:t>
      </w:r>
    </w:p>
    <w:p w14:paraId="36E98F0A" w14:textId="18BD82F4" w:rsidR="00096D1B" w:rsidRPr="00957F67" w:rsidRDefault="00096D1B" w:rsidP="00A316BC">
      <w:pPr>
        <w:pStyle w:val="ListParagraph"/>
        <w:numPr>
          <w:ilvl w:val="0"/>
          <w:numId w:val="7"/>
        </w:numPr>
        <w:spacing w:after="0" w:line="276" w:lineRule="auto"/>
        <w:ind w:left="360"/>
        <w:jc w:val="both"/>
        <w:rPr>
          <w:rFonts w:ascii="Sylfaen" w:hAnsi="Sylfaen"/>
          <w:lang w:val="ka-GE"/>
        </w:rPr>
      </w:pPr>
      <w:r w:rsidRPr="00957F67">
        <w:rPr>
          <w:rFonts w:ascii="Sylfaen" w:hAnsi="Sylfaen"/>
          <w:lang w:val="ka-GE"/>
        </w:rPr>
        <w:t xml:space="preserve">ქეთევან ტატუაშვილი - </w:t>
      </w:r>
      <w:r w:rsidR="00103CA9" w:rsidRPr="00957F67">
        <w:rPr>
          <w:rFonts w:ascii="Sylfaen" w:hAnsi="Sylfaen"/>
          <w:lang w:val="ka-GE"/>
        </w:rPr>
        <w:t xml:space="preserve">საქართველოს </w:t>
      </w:r>
      <w:r w:rsidRPr="00957F67">
        <w:rPr>
          <w:rFonts w:ascii="Sylfaen" w:hAnsi="Sylfaen"/>
          <w:lang w:val="ka-GE"/>
        </w:rPr>
        <w:t>მთავრობის ადმინისტრაცია</w:t>
      </w:r>
    </w:p>
    <w:p w14:paraId="39214282" w14:textId="18BCC124" w:rsidR="00096D1B" w:rsidRPr="00957F67" w:rsidRDefault="00096D1B" w:rsidP="00A316BC">
      <w:pPr>
        <w:pStyle w:val="ListParagraph"/>
        <w:numPr>
          <w:ilvl w:val="0"/>
          <w:numId w:val="7"/>
        </w:numPr>
        <w:spacing w:after="0" w:line="276" w:lineRule="auto"/>
        <w:ind w:left="360"/>
        <w:jc w:val="both"/>
        <w:rPr>
          <w:rFonts w:ascii="Sylfaen" w:hAnsi="Sylfaen"/>
          <w:lang w:val="ka-GE"/>
        </w:rPr>
      </w:pPr>
      <w:r w:rsidRPr="00957F67">
        <w:rPr>
          <w:rFonts w:ascii="Sylfaen" w:hAnsi="Sylfaen"/>
          <w:lang w:val="ka-GE"/>
        </w:rPr>
        <w:t>მერი ქაჯაია -</w:t>
      </w:r>
      <w:r w:rsidR="00103CA9" w:rsidRPr="00957F67">
        <w:rPr>
          <w:rFonts w:ascii="Sylfaen" w:hAnsi="Sylfaen"/>
          <w:lang w:val="ka-GE"/>
        </w:rPr>
        <w:t xml:space="preserve"> საქართველოს</w:t>
      </w:r>
      <w:r w:rsidRPr="00957F67">
        <w:rPr>
          <w:rFonts w:ascii="Sylfaen" w:hAnsi="Sylfaen"/>
          <w:lang w:val="ka-GE"/>
        </w:rPr>
        <w:t xml:space="preserve"> მთავრობის ადმინისტრაცია</w:t>
      </w:r>
      <w:r w:rsidR="00514674">
        <w:rPr>
          <w:rFonts w:ascii="Sylfaen" w:hAnsi="Sylfaen"/>
          <w:lang w:val="ka-GE"/>
        </w:rPr>
        <w:t xml:space="preserve"> (სხდომის მდივანი)</w:t>
      </w:r>
    </w:p>
    <w:p w14:paraId="13E14697" w14:textId="77777777" w:rsidR="00C649D9" w:rsidRPr="00957F67" w:rsidRDefault="00C649D9" w:rsidP="00A316BC">
      <w:pPr>
        <w:pStyle w:val="ListParagraph"/>
        <w:numPr>
          <w:ilvl w:val="0"/>
          <w:numId w:val="7"/>
        </w:numPr>
        <w:spacing w:after="0" w:line="276" w:lineRule="auto"/>
        <w:ind w:left="360"/>
        <w:jc w:val="both"/>
        <w:rPr>
          <w:rFonts w:ascii="Sylfaen" w:hAnsi="Sylfaen"/>
          <w:lang w:val="ka-GE"/>
        </w:rPr>
      </w:pPr>
      <w:r w:rsidRPr="00957F67">
        <w:rPr>
          <w:rFonts w:ascii="Sylfaen" w:hAnsi="Sylfaen"/>
          <w:lang w:val="ka-GE"/>
        </w:rPr>
        <w:t>ნინო ცაციაშვილი - საქართველოს შინაგან საქმეთა სამინისტრო</w:t>
      </w:r>
    </w:p>
    <w:p w14:paraId="445DC3FB" w14:textId="77777777" w:rsidR="00C649D9" w:rsidRPr="00957F67" w:rsidRDefault="00C649D9" w:rsidP="00A316BC">
      <w:pPr>
        <w:pStyle w:val="ListParagraph"/>
        <w:numPr>
          <w:ilvl w:val="0"/>
          <w:numId w:val="7"/>
        </w:numPr>
        <w:spacing w:after="0" w:line="276" w:lineRule="auto"/>
        <w:ind w:left="360"/>
        <w:jc w:val="both"/>
        <w:rPr>
          <w:rFonts w:ascii="Sylfaen" w:hAnsi="Sylfaen"/>
          <w:lang w:val="ka-GE"/>
        </w:rPr>
      </w:pPr>
      <w:r w:rsidRPr="00957F67">
        <w:rPr>
          <w:rFonts w:ascii="Sylfaen" w:hAnsi="Sylfaen"/>
          <w:lang w:val="ka-GE"/>
        </w:rPr>
        <w:t>ეკა დგებუაძე - საქართველოს განათლების, მეცნიერების, კულტურისა და სპორტის სამინისტრო</w:t>
      </w:r>
    </w:p>
    <w:p w14:paraId="538BE1A5" w14:textId="2D0291FF" w:rsidR="00B46057" w:rsidRPr="00957F67" w:rsidRDefault="00B46057" w:rsidP="00A316BC">
      <w:pPr>
        <w:pStyle w:val="ListParagraph"/>
        <w:numPr>
          <w:ilvl w:val="0"/>
          <w:numId w:val="7"/>
        </w:numPr>
        <w:spacing w:after="0" w:line="276" w:lineRule="auto"/>
        <w:ind w:left="360"/>
        <w:jc w:val="both"/>
        <w:rPr>
          <w:rFonts w:ascii="Sylfaen" w:hAnsi="Sylfaen"/>
          <w:lang w:val="ka-GE"/>
        </w:rPr>
      </w:pPr>
      <w:r w:rsidRPr="00957F67">
        <w:rPr>
          <w:rFonts w:ascii="Sylfaen" w:hAnsi="Sylfaen"/>
          <w:lang w:val="ka-GE"/>
        </w:rPr>
        <w:t xml:space="preserve">ნინო შატბერაშვილი - </w:t>
      </w:r>
      <w:r w:rsidR="00103CA9" w:rsidRPr="00957F67">
        <w:rPr>
          <w:rFonts w:ascii="Sylfaen" w:hAnsi="Sylfaen"/>
          <w:lang w:val="ka-GE"/>
        </w:rPr>
        <w:t>სსიპ - საგანმანათლებლო დაწესებულების მანდატურის სამსახური</w:t>
      </w:r>
    </w:p>
    <w:p w14:paraId="385C5F9E" w14:textId="3995754D" w:rsidR="00B46057" w:rsidRPr="00957F67" w:rsidRDefault="00B46057" w:rsidP="00A316BC">
      <w:pPr>
        <w:pStyle w:val="ListParagraph"/>
        <w:numPr>
          <w:ilvl w:val="0"/>
          <w:numId w:val="7"/>
        </w:numPr>
        <w:spacing w:after="0" w:line="276" w:lineRule="auto"/>
        <w:ind w:left="360"/>
        <w:jc w:val="both"/>
        <w:rPr>
          <w:rFonts w:ascii="Sylfaen" w:hAnsi="Sylfaen"/>
          <w:lang w:val="ka-GE"/>
        </w:rPr>
      </w:pPr>
      <w:r w:rsidRPr="00957F67">
        <w:rPr>
          <w:rFonts w:ascii="Sylfaen" w:hAnsi="Sylfaen"/>
          <w:lang w:val="ka-GE"/>
        </w:rPr>
        <w:t xml:space="preserve">ვეფხვია ლომიძე - </w:t>
      </w:r>
      <w:r w:rsidR="00935B69" w:rsidRPr="00957F67">
        <w:rPr>
          <w:rFonts w:ascii="Sylfaen" w:hAnsi="Sylfaen"/>
          <w:lang w:val="ka-GE"/>
        </w:rPr>
        <w:t xml:space="preserve">საქართველოს </w:t>
      </w:r>
      <w:r w:rsidRPr="00957F67">
        <w:rPr>
          <w:rFonts w:ascii="Sylfaen" w:hAnsi="Sylfaen"/>
          <w:lang w:val="ka-GE"/>
        </w:rPr>
        <w:t xml:space="preserve">იუსტიციის უმაღლესი საბჭო </w:t>
      </w:r>
    </w:p>
    <w:p w14:paraId="4ACD00B9" w14:textId="44E38BD5" w:rsidR="00B46057" w:rsidRPr="00957F67" w:rsidRDefault="00B46057" w:rsidP="00A316BC">
      <w:pPr>
        <w:pStyle w:val="ListParagraph"/>
        <w:numPr>
          <w:ilvl w:val="0"/>
          <w:numId w:val="7"/>
        </w:numPr>
        <w:spacing w:after="0" w:line="276" w:lineRule="auto"/>
        <w:ind w:left="360"/>
        <w:jc w:val="both"/>
        <w:rPr>
          <w:rFonts w:ascii="Sylfaen" w:hAnsi="Sylfaen"/>
          <w:lang w:val="ka-GE"/>
        </w:rPr>
      </w:pPr>
      <w:r w:rsidRPr="00957F67">
        <w:rPr>
          <w:rFonts w:ascii="Sylfaen" w:hAnsi="Sylfaen"/>
          <w:lang w:val="ka-GE"/>
        </w:rPr>
        <w:t xml:space="preserve">ანა ივანიშვილი - </w:t>
      </w:r>
      <w:r w:rsidR="00103CA9" w:rsidRPr="00957F67">
        <w:rPr>
          <w:rFonts w:ascii="Sylfaen" w:hAnsi="Sylfaen"/>
          <w:lang w:val="ka-GE"/>
        </w:rPr>
        <w:t xml:space="preserve">საქართველოს </w:t>
      </w:r>
      <w:r w:rsidRPr="00957F67">
        <w:rPr>
          <w:rFonts w:ascii="Sylfaen" w:hAnsi="Sylfaen"/>
          <w:lang w:val="ka-GE"/>
        </w:rPr>
        <w:t>იუსტიციის სამინისტრო</w:t>
      </w:r>
    </w:p>
    <w:p w14:paraId="35A18842" w14:textId="021F737B" w:rsidR="00B46057" w:rsidRPr="00957F67" w:rsidRDefault="00B46057" w:rsidP="00A316BC">
      <w:pPr>
        <w:pStyle w:val="ListParagraph"/>
        <w:numPr>
          <w:ilvl w:val="0"/>
          <w:numId w:val="7"/>
        </w:numPr>
        <w:spacing w:after="0" w:line="276" w:lineRule="auto"/>
        <w:ind w:left="360"/>
        <w:jc w:val="both"/>
        <w:rPr>
          <w:rFonts w:ascii="Sylfaen" w:hAnsi="Sylfaen"/>
          <w:lang w:val="ka-GE"/>
        </w:rPr>
      </w:pPr>
      <w:r w:rsidRPr="00957F67">
        <w:rPr>
          <w:rFonts w:ascii="Sylfaen" w:hAnsi="Sylfaen"/>
          <w:lang w:val="ka-GE"/>
        </w:rPr>
        <w:t>მერი მაღლაფერიძე -</w:t>
      </w:r>
      <w:r w:rsidR="00103CA9" w:rsidRPr="00957F67">
        <w:rPr>
          <w:rFonts w:ascii="Sylfaen" w:hAnsi="Sylfaen"/>
          <w:lang w:val="ka-GE"/>
        </w:rPr>
        <w:t xml:space="preserve"> </w:t>
      </w:r>
      <w:r w:rsidRPr="00957F67">
        <w:rPr>
          <w:rFonts w:ascii="Sylfaen" w:hAnsi="Sylfaen"/>
          <w:lang w:val="ka-GE"/>
        </w:rPr>
        <w:t>სსიპ</w:t>
      </w:r>
      <w:r w:rsidR="00103CA9" w:rsidRPr="00957F67">
        <w:rPr>
          <w:rFonts w:ascii="Sylfaen" w:hAnsi="Sylfaen"/>
          <w:lang w:val="ka-GE"/>
        </w:rPr>
        <w:t xml:space="preserve"> -</w:t>
      </w:r>
      <w:r w:rsidRPr="00957F67">
        <w:rPr>
          <w:rFonts w:ascii="Sylfaen" w:hAnsi="Sylfaen"/>
          <w:lang w:val="ka-GE"/>
        </w:rPr>
        <w:t xml:space="preserve"> სახელმწიფო ზრუნვისა და ტრეფიკინგის მსხვერპლთა, დაზარალებულთა დახმარების სააგენტო</w:t>
      </w:r>
    </w:p>
    <w:p w14:paraId="10F517A8" w14:textId="3C683272" w:rsidR="00B46057" w:rsidRPr="00957F67" w:rsidRDefault="00B46057" w:rsidP="00A316BC">
      <w:pPr>
        <w:pStyle w:val="ListParagraph"/>
        <w:numPr>
          <w:ilvl w:val="0"/>
          <w:numId w:val="7"/>
        </w:numPr>
        <w:spacing w:after="0" w:line="276" w:lineRule="auto"/>
        <w:ind w:left="360"/>
        <w:jc w:val="both"/>
        <w:rPr>
          <w:rFonts w:ascii="Sylfaen" w:hAnsi="Sylfaen"/>
          <w:lang w:val="ka-GE"/>
        </w:rPr>
      </w:pPr>
      <w:r w:rsidRPr="00957F67">
        <w:rPr>
          <w:rFonts w:ascii="Sylfaen" w:hAnsi="Sylfaen"/>
          <w:lang w:val="ka-GE"/>
        </w:rPr>
        <w:t xml:space="preserve">მაია გედევანიშვილი - </w:t>
      </w:r>
      <w:r w:rsidR="005E6076" w:rsidRPr="00957F67">
        <w:rPr>
          <w:rFonts w:ascii="Sylfaen" w:hAnsi="Sylfaen"/>
          <w:lang w:val="ka-GE"/>
        </w:rPr>
        <w:t xml:space="preserve">საქართველოს </w:t>
      </w:r>
      <w:r w:rsidRPr="00957F67">
        <w:rPr>
          <w:rFonts w:ascii="Sylfaen" w:hAnsi="Sylfaen"/>
          <w:lang w:val="ka-GE"/>
        </w:rPr>
        <w:t>სახალხო დამცველის აპარატი</w:t>
      </w:r>
    </w:p>
    <w:p w14:paraId="25994D0B" w14:textId="0A700012" w:rsidR="00B46057" w:rsidRPr="00957F67" w:rsidRDefault="00B46057" w:rsidP="00A316BC">
      <w:pPr>
        <w:pStyle w:val="ListParagraph"/>
        <w:numPr>
          <w:ilvl w:val="0"/>
          <w:numId w:val="7"/>
        </w:numPr>
        <w:spacing w:after="0" w:line="276" w:lineRule="auto"/>
        <w:ind w:left="360"/>
        <w:jc w:val="both"/>
        <w:rPr>
          <w:rFonts w:ascii="Sylfaen" w:hAnsi="Sylfaen"/>
          <w:lang w:val="ka-GE"/>
        </w:rPr>
      </w:pPr>
      <w:r w:rsidRPr="00957F67">
        <w:rPr>
          <w:rFonts w:ascii="Sylfaen" w:hAnsi="Sylfaen"/>
          <w:lang w:val="ka-GE"/>
        </w:rPr>
        <w:t>ნინო კიკაბიძე - სსიპ</w:t>
      </w:r>
      <w:r w:rsidR="00C662B4" w:rsidRPr="00957F67">
        <w:rPr>
          <w:rFonts w:ascii="Sylfaen" w:hAnsi="Sylfaen"/>
          <w:lang w:val="ka-GE"/>
        </w:rPr>
        <w:t xml:space="preserve"> -</w:t>
      </w:r>
      <w:r w:rsidRPr="00957F67">
        <w:rPr>
          <w:rFonts w:ascii="Sylfaen" w:hAnsi="Sylfaen"/>
          <w:lang w:val="ka-GE"/>
        </w:rPr>
        <w:t xml:space="preserve"> ლევან სამხარაულის სახელობის სასამართლო ექსპერტიზის ეროვნული ბიურო</w:t>
      </w:r>
    </w:p>
    <w:p w14:paraId="59BB2311" w14:textId="77777777" w:rsidR="00C649D9" w:rsidRPr="00957F67" w:rsidRDefault="00C649D9" w:rsidP="00A316BC">
      <w:pPr>
        <w:pStyle w:val="ListParagraph"/>
        <w:numPr>
          <w:ilvl w:val="0"/>
          <w:numId w:val="7"/>
        </w:numPr>
        <w:spacing w:after="0" w:line="276" w:lineRule="auto"/>
        <w:ind w:left="360"/>
        <w:jc w:val="both"/>
        <w:rPr>
          <w:rFonts w:ascii="Sylfaen" w:hAnsi="Sylfaen"/>
          <w:lang w:val="ka-GE"/>
        </w:rPr>
      </w:pPr>
      <w:proofErr w:type="spellStart"/>
      <w:r w:rsidRPr="00957F67">
        <w:rPr>
          <w:rFonts w:ascii="Sylfaen" w:hAnsi="Sylfaen"/>
          <w:lang w:val="ka-GE"/>
        </w:rPr>
        <w:t>Ann</w:t>
      </w:r>
      <w:proofErr w:type="spellEnd"/>
      <w:r w:rsidRPr="00957F67">
        <w:rPr>
          <w:rFonts w:ascii="Sylfaen" w:hAnsi="Sylfaen"/>
          <w:lang w:val="ka-GE"/>
        </w:rPr>
        <w:t xml:space="preserve"> </w:t>
      </w:r>
      <w:proofErr w:type="spellStart"/>
      <w:r w:rsidRPr="00957F67">
        <w:rPr>
          <w:rFonts w:ascii="Sylfaen" w:hAnsi="Sylfaen"/>
          <w:lang w:val="ka-GE"/>
        </w:rPr>
        <w:t>Lind-Liiberg</w:t>
      </w:r>
      <w:proofErr w:type="spellEnd"/>
      <w:r w:rsidRPr="00957F67">
        <w:rPr>
          <w:rFonts w:ascii="Sylfaen" w:hAnsi="Sylfaen"/>
          <w:lang w:val="ka-GE"/>
        </w:rPr>
        <w:t xml:space="preserve"> - მოწვეული ექსპერტი, ესტონეთი</w:t>
      </w:r>
    </w:p>
    <w:p w14:paraId="7B3D3BBB" w14:textId="77777777" w:rsidR="00C649D9" w:rsidRPr="00957F67" w:rsidRDefault="00C649D9" w:rsidP="00A316BC">
      <w:pPr>
        <w:pStyle w:val="ListParagraph"/>
        <w:numPr>
          <w:ilvl w:val="0"/>
          <w:numId w:val="7"/>
        </w:numPr>
        <w:spacing w:after="0" w:line="276" w:lineRule="auto"/>
        <w:ind w:left="360"/>
        <w:jc w:val="both"/>
        <w:rPr>
          <w:rFonts w:ascii="Sylfaen" w:hAnsi="Sylfaen"/>
          <w:lang w:val="ka-GE"/>
        </w:rPr>
      </w:pPr>
      <w:r w:rsidRPr="00957F67">
        <w:rPr>
          <w:rFonts w:ascii="Sylfaen" w:hAnsi="Sylfaen"/>
          <w:lang w:val="ka-GE"/>
        </w:rPr>
        <w:t xml:space="preserve">მილენა </w:t>
      </w:r>
      <w:proofErr w:type="spellStart"/>
      <w:r w:rsidRPr="00957F67">
        <w:rPr>
          <w:rFonts w:ascii="Sylfaen" w:hAnsi="Sylfaen"/>
          <w:lang w:val="ka-GE"/>
        </w:rPr>
        <w:t>ჰარიზანოვა</w:t>
      </w:r>
      <w:proofErr w:type="spellEnd"/>
      <w:r w:rsidRPr="00957F67">
        <w:rPr>
          <w:rFonts w:ascii="Sylfaen" w:hAnsi="Sylfaen"/>
          <w:lang w:val="ka-GE"/>
        </w:rPr>
        <w:t xml:space="preserve"> - გაეროს ბავშვთა ფონდი (UNICEF)</w:t>
      </w:r>
    </w:p>
    <w:p w14:paraId="052D5DA4" w14:textId="17E87885" w:rsidR="00B46057" w:rsidRPr="00957F67" w:rsidRDefault="00B46057" w:rsidP="00A316BC">
      <w:pPr>
        <w:pStyle w:val="ListParagraph"/>
        <w:numPr>
          <w:ilvl w:val="0"/>
          <w:numId w:val="7"/>
        </w:numPr>
        <w:spacing w:after="0" w:line="276" w:lineRule="auto"/>
        <w:ind w:left="360"/>
        <w:jc w:val="both"/>
        <w:rPr>
          <w:rFonts w:ascii="Sylfaen" w:hAnsi="Sylfaen"/>
          <w:lang w:val="ka-GE"/>
        </w:rPr>
      </w:pPr>
      <w:r w:rsidRPr="00957F67">
        <w:rPr>
          <w:rFonts w:ascii="Sylfaen" w:hAnsi="Sylfaen"/>
          <w:lang w:val="ka-GE"/>
        </w:rPr>
        <w:t xml:space="preserve">თეონა კუჭავა - გაეროს ბავშვთა ფონდი (UNICEF) </w:t>
      </w:r>
    </w:p>
    <w:p w14:paraId="0E48314E" w14:textId="77777777" w:rsidR="00D759FF" w:rsidRPr="00957F67" w:rsidRDefault="00D759FF" w:rsidP="00A316BC">
      <w:pPr>
        <w:pStyle w:val="ListParagraph"/>
        <w:numPr>
          <w:ilvl w:val="0"/>
          <w:numId w:val="7"/>
        </w:numPr>
        <w:spacing w:after="0" w:line="276" w:lineRule="auto"/>
        <w:ind w:left="360"/>
        <w:jc w:val="both"/>
        <w:rPr>
          <w:rFonts w:ascii="Sylfaen" w:hAnsi="Sylfaen"/>
          <w:lang w:val="ka-GE"/>
        </w:rPr>
      </w:pPr>
      <w:r w:rsidRPr="00957F67">
        <w:rPr>
          <w:rFonts w:ascii="Sylfaen" w:hAnsi="Sylfaen"/>
          <w:lang w:val="ka-GE"/>
        </w:rPr>
        <w:t xml:space="preserve">ნონა </w:t>
      </w:r>
      <w:proofErr w:type="spellStart"/>
      <w:r w:rsidRPr="00957F67">
        <w:rPr>
          <w:rFonts w:ascii="Sylfaen" w:hAnsi="Sylfaen"/>
          <w:lang w:val="ka-GE"/>
        </w:rPr>
        <w:t>ციხელაშვილი</w:t>
      </w:r>
      <w:proofErr w:type="spellEnd"/>
      <w:r w:rsidRPr="00957F67">
        <w:rPr>
          <w:rFonts w:ascii="Sylfaen" w:hAnsi="Sylfaen"/>
          <w:lang w:val="ka-GE"/>
        </w:rPr>
        <w:t xml:space="preserve"> - გაეროს ბავშვთა ფონდი (UNICEF)</w:t>
      </w:r>
    </w:p>
    <w:p w14:paraId="386E0A5C" w14:textId="49812CEE" w:rsidR="00B46057" w:rsidRPr="00957F67" w:rsidRDefault="00B46057" w:rsidP="00A316BC">
      <w:pPr>
        <w:pStyle w:val="ListParagraph"/>
        <w:numPr>
          <w:ilvl w:val="0"/>
          <w:numId w:val="7"/>
        </w:numPr>
        <w:spacing w:after="0" w:line="276" w:lineRule="auto"/>
        <w:ind w:left="360"/>
        <w:jc w:val="both"/>
        <w:rPr>
          <w:rFonts w:ascii="Sylfaen" w:hAnsi="Sylfaen"/>
          <w:lang w:val="ka-GE"/>
        </w:rPr>
      </w:pPr>
      <w:r w:rsidRPr="00957F67">
        <w:rPr>
          <w:rFonts w:ascii="Sylfaen" w:hAnsi="Sylfaen"/>
          <w:lang w:val="ka-GE"/>
        </w:rPr>
        <w:t>ნინო მელაძე - სსიპ</w:t>
      </w:r>
      <w:r w:rsidR="00DE2B88" w:rsidRPr="00957F67">
        <w:rPr>
          <w:rFonts w:ascii="Sylfaen" w:hAnsi="Sylfaen"/>
          <w:lang w:val="ka-GE"/>
        </w:rPr>
        <w:t xml:space="preserve"> -</w:t>
      </w:r>
      <w:r w:rsidRPr="00957F67">
        <w:rPr>
          <w:rFonts w:ascii="Sylfaen" w:hAnsi="Sylfaen"/>
          <w:lang w:val="ka-GE"/>
        </w:rPr>
        <w:t xml:space="preserve"> იურიდიული დახმარების სამსახური</w:t>
      </w:r>
    </w:p>
    <w:p w14:paraId="70904495" w14:textId="77777777" w:rsidR="00B46057" w:rsidRPr="00957F67" w:rsidRDefault="00B46057" w:rsidP="00A316BC">
      <w:pPr>
        <w:pStyle w:val="ListParagraph"/>
        <w:numPr>
          <w:ilvl w:val="0"/>
          <w:numId w:val="7"/>
        </w:numPr>
        <w:spacing w:after="0" w:line="276" w:lineRule="auto"/>
        <w:ind w:left="360"/>
        <w:jc w:val="both"/>
        <w:rPr>
          <w:rFonts w:ascii="Sylfaen" w:hAnsi="Sylfaen"/>
          <w:lang w:val="ka-GE"/>
        </w:rPr>
      </w:pPr>
      <w:r w:rsidRPr="00957F67">
        <w:rPr>
          <w:rFonts w:ascii="Sylfaen" w:hAnsi="Sylfaen"/>
          <w:lang w:val="ka-GE"/>
        </w:rPr>
        <w:t>სალომე ბახსოლიანი - სახელმწიფო ინსპექტორის სამსახური</w:t>
      </w:r>
    </w:p>
    <w:p w14:paraId="69A40E2C" w14:textId="698CF87D" w:rsidR="00B46057" w:rsidRPr="00957F67" w:rsidRDefault="00B46057" w:rsidP="00A316BC">
      <w:pPr>
        <w:pStyle w:val="ListParagraph"/>
        <w:numPr>
          <w:ilvl w:val="0"/>
          <w:numId w:val="7"/>
        </w:numPr>
        <w:spacing w:after="0" w:line="276" w:lineRule="auto"/>
        <w:ind w:left="360"/>
        <w:jc w:val="both"/>
        <w:rPr>
          <w:rFonts w:ascii="Sylfaen" w:hAnsi="Sylfaen"/>
          <w:lang w:val="ka-GE"/>
        </w:rPr>
      </w:pPr>
      <w:r w:rsidRPr="00957F67">
        <w:rPr>
          <w:rFonts w:ascii="Sylfaen" w:hAnsi="Sylfaen"/>
          <w:lang w:val="ka-GE"/>
        </w:rPr>
        <w:t>ბაჩანა კვარაცხელია - სახელმწიფო ინსპექტორის სამსახური</w:t>
      </w:r>
    </w:p>
    <w:p w14:paraId="4D2B100B" w14:textId="77777777" w:rsidR="00F54405" w:rsidRPr="00957F67" w:rsidRDefault="00F54405" w:rsidP="00F54405">
      <w:pPr>
        <w:pStyle w:val="ListParagraph"/>
        <w:numPr>
          <w:ilvl w:val="0"/>
          <w:numId w:val="7"/>
        </w:numPr>
        <w:spacing w:after="0" w:line="276" w:lineRule="auto"/>
        <w:ind w:left="360"/>
        <w:jc w:val="both"/>
        <w:rPr>
          <w:rFonts w:ascii="Sylfaen" w:hAnsi="Sylfaen"/>
          <w:lang w:val="ka-GE"/>
        </w:rPr>
      </w:pPr>
      <w:r w:rsidRPr="00957F67">
        <w:rPr>
          <w:rFonts w:ascii="Sylfaen" w:hAnsi="Sylfaen"/>
          <w:lang w:val="ka-GE"/>
        </w:rPr>
        <w:t xml:space="preserve">ჯაბა </w:t>
      </w:r>
      <w:proofErr w:type="spellStart"/>
      <w:r w:rsidRPr="00957F67">
        <w:rPr>
          <w:rFonts w:ascii="Sylfaen" w:hAnsi="Sylfaen"/>
          <w:lang w:val="ka-GE"/>
        </w:rPr>
        <w:t>უსენაშვილი</w:t>
      </w:r>
      <w:proofErr w:type="spellEnd"/>
      <w:r w:rsidRPr="00957F67">
        <w:rPr>
          <w:rFonts w:ascii="Sylfaen" w:hAnsi="Sylfaen"/>
          <w:lang w:val="ka-GE"/>
        </w:rPr>
        <w:t xml:space="preserve"> - საქართველოს გენერალური პროკურატურა</w:t>
      </w:r>
    </w:p>
    <w:p w14:paraId="5BA7FBF4" w14:textId="5AE1F47B" w:rsidR="00B46057" w:rsidRPr="00957F67" w:rsidRDefault="00B46057" w:rsidP="00A316BC">
      <w:pPr>
        <w:pStyle w:val="ListParagraph"/>
        <w:numPr>
          <w:ilvl w:val="0"/>
          <w:numId w:val="7"/>
        </w:numPr>
        <w:spacing w:after="0" w:line="276" w:lineRule="auto"/>
        <w:ind w:left="360"/>
        <w:jc w:val="both"/>
        <w:rPr>
          <w:rFonts w:ascii="Sylfaen" w:hAnsi="Sylfaen"/>
          <w:lang w:val="ka-GE"/>
        </w:rPr>
      </w:pPr>
      <w:r w:rsidRPr="00957F67">
        <w:rPr>
          <w:rFonts w:ascii="Sylfaen" w:hAnsi="Sylfaen"/>
          <w:lang w:val="ka-GE"/>
        </w:rPr>
        <w:t>ნანა ჩაფიძე - ევრო</w:t>
      </w:r>
      <w:r w:rsidR="00DE2B88" w:rsidRPr="00957F67">
        <w:rPr>
          <w:rFonts w:ascii="Sylfaen" w:hAnsi="Sylfaen"/>
          <w:lang w:val="ka-GE"/>
        </w:rPr>
        <w:t xml:space="preserve">პის </w:t>
      </w:r>
      <w:r w:rsidRPr="00957F67">
        <w:rPr>
          <w:rFonts w:ascii="Sylfaen" w:hAnsi="Sylfaen"/>
          <w:lang w:val="ka-GE"/>
        </w:rPr>
        <w:t>საბჭო</w:t>
      </w:r>
    </w:p>
    <w:p w14:paraId="1CB29146" w14:textId="5F197811" w:rsidR="002B3B78" w:rsidRPr="001F47A1" w:rsidRDefault="002B3B78" w:rsidP="00A316BC">
      <w:pPr>
        <w:spacing w:after="0" w:line="276" w:lineRule="auto"/>
        <w:rPr>
          <w:rFonts w:ascii="Sylfaen" w:hAnsi="Sylfaen"/>
          <w:b/>
          <w:bCs/>
          <w:lang w:val="ka-GE"/>
        </w:rPr>
      </w:pPr>
    </w:p>
    <w:p w14:paraId="6F201564" w14:textId="4B3F47C4" w:rsidR="002B3B78" w:rsidRPr="001F47A1" w:rsidRDefault="002B3B78" w:rsidP="002B3B78">
      <w:pPr>
        <w:spacing w:after="0" w:line="276" w:lineRule="auto"/>
        <w:rPr>
          <w:rFonts w:ascii="Sylfaen" w:hAnsi="Sylfaen"/>
          <w:b/>
          <w:bCs/>
          <w:lang w:val="ka-GE"/>
        </w:rPr>
      </w:pPr>
    </w:p>
    <w:sectPr w:rsidR="002B3B78" w:rsidRPr="001F47A1" w:rsidSect="003C0003">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6B546" w14:textId="77777777" w:rsidR="00BB7AC2" w:rsidRDefault="00BB7AC2" w:rsidP="003C0003">
      <w:pPr>
        <w:spacing w:after="0" w:line="240" w:lineRule="auto"/>
      </w:pPr>
      <w:r>
        <w:separator/>
      </w:r>
    </w:p>
  </w:endnote>
  <w:endnote w:type="continuationSeparator" w:id="0">
    <w:p w14:paraId="5B93E7DE" w14:textId="77777777" w:rsidR="00BB7AC2" w:rsidRDefault="00BB7AC2" w:rsidP="003C0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03319761"/>
      <w:docPartObj>
        <w:docPartGallery w:val="Page Numbers (Bottom of Page)"/>
        <w:docPartUnique/>
      </w:docPartObj>
    </w:sdtPr>
    <w:sdtEndPr>
      <w:rPr>
        <w:rStyle w:val="PageNumber"/>
      </w:rPr>
    </w:sdtEndPr>
    <w:sdtContent>
      <w:p w14:paraId="51F30EA2" w14:textId="38F6EECA" w:rsidR="003C0003" w:rsidRDefault="003C0003" w:rsidP="004D34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9557D4" w14:textId="77777777" w:rsidR="003C0003" w:rsidRDefault="003C0003" w:rsidP="003C00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97662257"/>
      <w:docPartObj>
        <w:docPartGallery w:val="Page Numbers (Bottom of Page)"/>
        <w:docPartUnique/>
      </w:docPartObj>
    </w:sdtPr>
    <w:sdtEndPr>
      <w:rPr>
        <w:rStyle w:val="PageNumber"/>
      </w:rPr>
    </w:sdtEndPr>
    <w:sdtContent>
      <w:p w14:paraId="12E71451" w14:textId="0D1ADC7F" w:rsidR="003C0003" w:rsidRDefault="003C0003" w:rsidP="004D34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90312">
          <w:rPr>
            <w:rStyle w:val="PageNumber"/>
            <w:noProof/>
          </w:rPr>
          <w:t>4</w:t>
        </w:r>
        <w:r>
          <w:rPr>
            <w:rStyle w:val="PageNumber"/>
          </w:rPr>
          <w:fldChar w:fldCharType="end"/>
        </w:r>
      </w:p>
    </w:sdtContent>
  </w:sdt>
  <w:p w14:paraId="78B64466" w14:textId="77777777" w:rsidR="003C0003" w:rsidRDefault="003C0003" w:rsidP="003C00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32CD5" w14:textId="77777777" w:rsidR="00BB7AC2" w:rsidRDefault="00BB7AC2" w:rsidP="003C0003">
      <w:pPr>
        <w:spacing w:after="0" w:line="240" w:lineRule="auto"/>
      </w:pPr>
      <w:r>
        <w:separator/>
      </w:r>
    </w:p>
  </w:footnote>
  <w:footnote w:type="continuationSeparator" w:id="0">
    <w:p w14:paraId="1813DAC7" w14:textId="77777777" w:rsidR="00BB7AC2" w:rsidRDefault="00BB7AC2" w:rsidP="003C0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797B"/>
    <w:multiLevelType w:val="hybridMultilevel"/>
    <w:tmpl w:val="EB081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25B71"/>
    <w:multiLevelType w:val="hybridMultilevel"/>
    <w:tmpl w:val="B15ED610"/>
    <w:lvl w:ilvl="0" w:tplc="64E06762">
      <w:start w:val="1"/>
      <w:numFmt w:val="decimal"/>
      <w:lvlText w:val="%1."/>
      <w:lvlJc w:val="left"/>
      <w:pPr>
        <w:ind w:left="720" w:hanging="360"/>
      </w:pPr>
      <w:rPr>
        <w:rFonts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093575FA"/>
    <w:multiLevelType w:val="hybridMultilevel"/>
    <w:tmpl w:val="B40E1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766A8"/>
    <w:multiLevelType w:val="hybridMultilevel"/>
    <w:tmpl w:val="23E8E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0337E3"/>
    <w:multiLevelType w:val="hybridMultilevel"/>
    <w:tmpl w:val="7214F624"/>
    <w:lvl w:ilvl="0" w:tplc="0437000F">
      <w:start w:val="1"/>
      <w:numFmt w:val="decimal"/>
      <w:lvlText w:val="%1."/>
      <w:lvlJc w:val="left"/>
      <w:pPr>
        <w:ind w:left="1440" w:hanging="360"/>
      </w:pPr>
    </w:lvl>
    <w:lvl w:ilvl="1" w:tplc="04370019" w:tentative="1">
      <w:start w:val="1"/>
      <w:numFmt w:val="lowerLetter"/>
      <w:lvlText w:val="%2."/>
      <w:lvlJc w:val="left"/>
      <w:pPr>
        <w:ind w:left="2160" w:hanging="360"/>
      </w:pPr>
    </w:lvl>
    <w:lvl w:ilvl="2" w:tplc="0437001B" w:tentative="1">
      <w:start w:val="1"/>
      <w:numFmt w:val="lowerRoman"/>
      <w:lvlText w:val="%3."/>
      <w:lvlJc w:val="right"/>
      <w:pPr>
        <w:ind w:left="2880" w:hanging="180"/>
      </w:pPr>
    </w:lvl>
    <w:lvl w:ilvl="3" w:tplc="0437000F" w:tentative="1">
      <w:start w:val="1"/>
      <w:numFmt w:val="decimal"/>
      <w:lvlText w:val="%4."/>
      <w:lvlJc w:val="left"/>
      <w:pPr>
        <w:ind w:left="3600" w:hanging="360"/>
      </w:pPr>
    </w:lvl>
    <w:lvl w:ilvl="4" w:tplc="04370019" w:tentative="1">
      <w:start w:val="1"/>
      <w:numFmt w:val="lowerLetter"/>
      <w:lvlText w:val="%5."/>
      <w:lvlJc w:val="left"/>
      <w:pPr>
        <w:ind w:left="4320" w:hanging="360"/>
      </w:pPr>
    </w:lvl>
    <w:lvl w:ilvl="5" w:tplc="0437001B" w:tentative="1">
      <w:start w:val="1"/>
      <w:numFmt w:val="lowerRoman"/>
      <w:lvlText w:val="%6."/>
      <w:lvlJc w:val="right"/>
      <w:pPr>
        <w:ind w:left="5040" w:hanging="180"/>
      </w:pPr>
    </w:lvl>
    <w:lvl w:ilvl="6" w:tplc="0437000F" w:tentative="1">
      <w:start w:val="1"/>
      <w:numFmt w:val="decimal"/>
      <w:lvlText w:val="%7."/>
      <w:lvlJc w:val="left"/>
      <w:pPr>
        <w:ind w:left="5760" w:hanging="360"/>
      </w:pPr>
    </w:lvl>
    <w:lvl w:ilvl="7" w:tplc="04370019" w:tentative="1">
      <w:start w:val="1"/>
      <w:numFmt w:val="lowerLetter"/>
      <w:lvlText w:val="%8."/>
      <w:lvlJc w:val="left"/>
      <w:pPr>
        <w:ind w:left="6480" w:hanging="360"/>
      </w:pPr>
    </w:lvl>
    <w:lvl w:ilvl="8" w:tplc="0437001B" w:tentative="1">
      <w:start w:val="1"/>
      <w:numFmt w:val="lowerRoman"/>
      <w:lvlText w:val="%9."/>
      <w:lvlJc w:val="right"/>
      <w:pPr>
        <w:ind w:left="7200" w:hanging="180"/>
      </w:pPr>
    </w:lvl>
  </w:abstractNum>
  <w:abstractNum w:abstractNumId="5" w15:restartNumberingAfterBreak="0">
    <w:nsid w:val="2C916E0B"/>
    <w:multiLevelType w:val="hybridMultilevel"/>
    <w:tmpl w:val="ADCE2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25392"/>
    <w:multiLevelType w:val="hybridMultilevel"/>
    <w:tmpl w:val="88A25A4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15:restartNumberingAfterBreak="0">
    <w:nsid w:val="6D1336A0"/>
    <w:multiLevelType w:val="hybridMultilevel"/>
    <w:tmpl w:val="A11E7E96"/>
    <w:lvl w:ilvl="0" w:tplc="04370001">
      <w:start w:val="1"/>
      <w:numFmt w:val="bullet"/>
      <w:lvlText w:val=""/>
      <w:lvlJc w:val="left"/>
      <w:pPr>
        <w:ind w:left="720" w:hanging="360"/>
      </w:pPr>
      <w:rPr>
        <w:rFonts w:ascii="Symbol" w:hAnsi="Symbo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15:restartNumberingAfterBreak="0">
    <w:nsid w:val="72EE62D9"/>
    <w:multiLevelType w:val="hybridMultilevel"/>
    <w:tmpl w:val="53B26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1"/>
  </w:num>
  <w:num w:numId="5">
    <w:abstractNumId w:val="4"/>
  </w:num>
  <w:num w:numId="6">
    <w:abstractNumId w:val="6"/>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FF9"/>
    <w:rsid w:val="00014955"/>
    <w:rsid w:val="00020034"/>
    <w:rsid w:val="000207FC"/>
    <w:rsid w:val="000315E2"/>
    <w:rsid w:val="00057B5F"/>
    <w:rsid w:val="0006609C"/>
    <w:rsid w:val="00070D7A"/>
    <w:rsid w:val="00096D1B"/>
    <w:rsid w:val="000F2BCC"/>
    <w:rsid w:val="000F3626"/>
    <w:rsid w:val="00103CA9"/>
    <w:rsid w:val="0010713B"/>
    <w:rsid w:val="001226B2"/>
    <w:rsid w:val="00171971"/>
    <w:rsid w:val="001C239A"/>
    <w:rsid w:val="001F47A1"/>
    <w:rsid w:val="00216E0F"/>
    <w:rsid w:val="00251EAE"/>
    <w:rsid w:val="00273BF7"/>
    <w:rsid w:val="00275998"/>
    <w:rsid w:val="00290312"/>
    <w:rsid w:val="002B1AE5"/>
    <w:rsid w:val="002B3B78"/>
    <w:rsid w:val="002B7BFD"/>
    <w:rsid w:val="002E30B4"/>
    <w:rsid w:val="0031091A"/>
    <w:rsid w:val="003230B9"/>
    <w:rsid w:val="0033608D"/>
    <w:rsid w:val="00341BDA"/>
    <w:rsid w:val="00351A7E"/>
    <w:rsid w:val="0037785C"/>
    <w:rsid w:val="003A61CB"/>
    <w:rsid w:val="003B150F"/>
    <w:rsid w:val="003C0003"/>
    <w:rsid w:val="004105BE"/>
    <w:rsid w:val="00413E36"/>
    <w:rsid w:val="00416264"/>
    <w:rsid w:val="00423029"/>
    <w:rsid w:val="00424119"/>
    <w:rsid w:val="00427543"/>
    <w:rsid w:val="00466BB7"/>
    <w:rsid w:val="0047400B"/>
    <w:rsid w:val="004A2567"/>
    <w:rsid w:val="004A4DBC"/>
    <w:rsid w:val="004F1BA1"/>
    <w:rsid w:val="00514674"/>
    <w:rsid w:val="00535627"/>
    <w:rsid w:val="00545F65"/>
    <w:rsid w:val="005540DE"/>
    <w:rsid w:val="00574D97"/>
    <w:rsid w:val="005C6E16"/>
    <w:rsid w:val="005D6718"/>
    <w:rsid w:val="005E6076"/>
    <w:rsid w:val="00607956"/>
    <w:rsid w:val="00621A25"/>
    <w:rsid w:val="00636441"/>
    <w:rsid w:val="006371A5"/>
    <w:rsid w:val="006732BB"/>
    <w:rsid w:val="00684AFD"/>
    <w:rsid w:val="006D00C2"/>
    <w:rsid w:val="006F2A50"/>
    <w:rsid w:val="006F45F9"/>
    <w:rsid w:val="00715236"/>
    <w:rsid w:val="00777519"/>
    <w:rsid w:val="00784F8C"/>
    <w:rsid w:val="007E4C6D"/>
    <w:rsid w:val="007F195C"/>
    <w:rsid w:val="007F2D46"/>
    <w:rsid w:val="00816374"/>
    <w:rsid w:val="00836C19"/>
    <w:rsid w:val="00862AE1"/>
    <w:rsid w:val="00863969"/>
    <w:rsid w:val="00893F4E"/>
    <w:rsid w:val="008D62A5"/>
    <w:rsid w:val="008E4D3F"/>
    <w:rsid w:val="0091286C"/>
    <w:rsid w:val="00927A34"/>
    <w:rsid w:val="00935B69"/>
    <w:rsid w:val="009525F8"/>
    <w:rsid w:val="00957F67"/>
    <w:rsid w:val="00972D69"/>
    <w:rsid w:val="00996A90"/>
    <w:rsid w:val="009A46CF"/>
    <w:rsid w:val="009E18A2"/>
    <w:rsid w:val="00A316BC"/>
    <w:rsid w:val="00A61793"/>
    <w:rsid w:val="00A64A3E"/>
    <w:rsid w:val="00AA5708"/>
    <w:rsid w:val="00AB6119"/>
    <w:rsid w:val="00AF215B"/>
    <w:rsid w:val="00B01417"/>
    <w:rsid w:val="00B44ED5"/>
    <w:rsid w:val="00B46057"/>
    <w:rsid w:val="00B72347"/>
    <w:rsid w:val="00BA12B1"/>
    <w:rsid w:val="00BA403A"/>
    <w:rsid w:val="00BB7AC2"/>
    <w:rsid w:val="00BC1EB0"/>
    <w:rsid w:val="00C27FF9"/>
    <w:rsid w:val="00C41FB5"/>
    <w:rsid w:val="00C55882"/>
    <w:rsid w:val="00C5682E"/>
    <w:rsid w:val="00C649D9"/>
    <w:rsid w:val="00C662B4"/>
    <w:rsid w:val="00C67384"/>
    <w:rsid w:val="00C95E61"/>
    <w:rsid w:val="00CC6E4C"/>
    <w:rsid w:val="00D27851"/>
    <w:rsid w:val="00D304AA"/>
    <w:rsid w:val="00D346F2"/>
    <w:rsid w:val="00D759FF"/>
    <w:rsid w:val="00D96B63"/>
    <w:rsid w:val="00DB65D3"/>
    <w:rsid w:val="00DC1EB6"/>
    <w:rsid w:val="00DC2DAD"/>
    <w:rsid w:val="00DC665C"/>
    <w:rsid w:val="00DC6A24"/>
    <w:rsid w:val="00DD1BD4"/>
    <w:rsid w:val="00DE2B88"/>
    <w:rsid w:val="00E22434"/>
    <w:rsid w:val="00E22DD4"/>
    <w:rsid w:val="00E66FA0"/>
    <w:rsid w:val="00E76037"/>
    <w:rsid w:val="00EA07EC"/>
    <w:rsid w:val="00EA1CEC"/>
    <w:rsid w:val="00F07EF0"/>
    <w:rsid w:val="00F54405"/>
    <w:rsid w:val="00F6533A"/>
    <w:rsid w:val="00F73A67"/>
    <w:rsid w:val="00F76416"/>
    <w:rsid w:val="00FF7E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C3B8"/>
  <w15:chartTrackingRefBased/>
  <w15:docId w15:val="{E6174F94-ED2B-B84C-9618-740231B7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FF9"/>
    <w:pPr>
      <w:spacing w:after="160" w:line="259" w:lineRule="auto"/>
    </w:pPr>
    <w:rPr>
      <w:rFonts w:cs="Times New Roman"/>
      <w:sz w:val="22"/>
      <w:szCs w:val="22"/>
      <w:lang w:eastAsia="en-US"/>
    </w:rPr>
  </w:style>
  <w:style w:type="paragraph" w:styleId="Heading1">
    <w:name w:val="heading 1"/>
    <w:basedOn w:val="Normal"/>
    <w:next w:val="Normal"/>
    <w:link w:val="Heading1Char"/>
    <w:uiPriority w:val="9"/>
    <w:qFormat/>
    <w:rsid w:val="00057B5F"/>
    <w:pPr>
      <w:keepNext/>
      <w:keepLines/>
      <w:spacing w:after="0" w:line="240" w:lineRule="auto"/>
      <w:outlineLvl w:val="0"/>
    </w:pPr>
    <w:rPr>
      <w:rFonts w:ascii="Gill Sans MT" w:eastAsiaTheme="majorEastAsia" w:hAnsi="Gill Sans MT" w:cstheme="majorBidi"/>
      <w:b/>
      <w:color w:val="7FBBA3"/>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B5F"/>
    <w:rPr>
      <w:rFonts w:ascii="Gill Sans MT" w:eastAsiaTheme="majorEastAsia" w:hAnsi="Gill Sans MT" w:cstheme="majorBidi"/>
      <w:b/>
      <w:color w:val="7FBBA3"/>
      <w:sz w:val="32"/>
      <w:szCs w:val="32"/>
    </w:rPr>
  </w:style>
  <w:style w:type="table" w:styleId="TableGrid">
    <w:name w:val="Table Grid"/>
    <w:basedOn w:val="TableNormal"/>
    <w:uiPriority w:val="59"/>
    <w:rsid w:val="00C27FF9"/>
    <w:rPr>
      <w:rFonts w:ascii="Times New Roman" w:eastAsia="MS Mincho"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Title">
    <w:name w:val="Agenda Title"/>
    <w:basedOn w:val="Normal"/>
    <w:rsid w:val="00C27FF9"/>
    <w:pPr>
      <w:spacing w:after="0" w:line="240" w:lineRule="auto"/>
      <w:outlineLvl w:val="0"/>
    </w:pPr>
    <w:rPr>
      <w:rFonts w:ascii="Tahoma" w:hAnsi="Tahoma" w:cs="Arial"/>
      <w:b/>
      <w:bCs/>
      <w:sz w:val="18"/>
      <w:szCs w:val="24"/>
    </w:rPr>
  </w:style>
  <w:style w:type="paragraph" w:styleId="ListParagraph">
    <w:name w:val="List Paragraph"/>
    <w:basedOn w:val="Normal"/>
    <w:uiPriority w:val="34"/>
    <w:qFormat/>
    <w:rsid w:val="0047400B"/>
    <w:pPr>
      <w:ind w:left="720"/>
      <w:contextualSpacing/>
    </w:pPr>
  </w:style>
  <w:style w:type="paragraph" w:styleId="Header">
    <w:name w:val="header"/>
    <w:basedOn w:val="Normal"/>
    <w:link w:val="HeaderChar"/>
    <w:uiPriority w:val="99"/>
    <w:unhideWhenUsed/>
    <w:rsid w:val="003C0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003"/>
    <w:rPr>
      <w:rFonts w:cs="Times New Roman"/>
      <w:sz w:val="22"/>
      <w:szCs w:val="22"/>
      <w:lang w:eastAsia="en-US"/>
    </w:rPr>
  </w:style>
  <w:style w:type="paragraph" w:styleId="Footer">
    <w:name w:val="footer"/>
    <w:basedOn w:val="Normal"/>
    <w:link w:val="FooterChar"/>
    <w:uiPriority w:val="99"/>
    <w:unhideWhenUsed/>
    <w:rsid w:val="003C0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003"/>
    <w:rPr>
      <w:rFonts w:cs="Times New Roman"/>
      <w:sz w:val="22"/>
      <w:szCs w:val="22"/>
      <w:lang w:eastAsia="en-US"/>
    </w:rPr>
  </w:style>
  <w:style w:type="character" w:styleId="PageNumber">
    <w:name w:val="page number"/>
    <w:basedOn w:val="DefaultParagraphFont"/>
    <w:uiPriority w:val="99"/>
    <w:semiHidden/>
    <w:unhideWhenUsed/>
    <w:rsid w:val="003C0003"/>
  </w:style>
  <w:style w:type="paragraph" w:styleId="BalloonText">
    <w:name w:val="Balloon Text"/>
    <w:basedOn w:val="Normal"/>
    <w:link w:val="BalloonTextChar"/>
    <w:uiPriority w:val="99"/>
    <w:semiHidden/>
    <w:unhideWhenUsed/>
    <w:rsid w:val="002B7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BF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Akiashvili</dc:creator>
  <cp:keywords/>
  <dc:description/>
  <cp:lastModifiedBy>Ana Buchukuri</cp:lastModifiedBy>
  <cp:revision>64</cp:revision>
  <cp:lastPrinted>2020-03-09T11:18:00Z</cp:lastPrinted>
  <dcterms:created xsi:type="dcterms:W3CDTF">2020-03-09T07:09:00Z</dcterms:created>
  <dcterms:modified xsi:type="dcterms:W3CDTF">2020-03-09T11:59:00Z</dcterms:modified>
</cp:coreProperties>
</file>